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9" w14:textId="77777777" w:rsidR="00261FD9" w:rsidRPr="000F4B02" w:rsidRDefault="00261FD9" w:rsidP="00261FD9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1740855E" w14:textId="77777777" w:rsidR="00261FD9" w:rsidRPr="000F4B02" w:rsidRDefault="00261FD9" w:rsidP="00261FD9">
      <w:pPr>
        <w:jc w:val="center"/>
        <w:rPr>
          <w:rFonts w:cs="Arial"/>
          <w:b/>
          <w:sz w:val="24"/>
          <w:szCs w:val="24"/>
          <w:u w:val="single"/>
        </w:rPr>
      </w:pPr>
    </w:p>
    <w:p w14:paraId="2149165B" w14:textId="610ED593" w:rsidR="000341A2" w:rsidRPr="000F4B02" w:rsidRDefault="00EF511A" w:rsidP="00261FD9">
      <w:pPr>
        <w:jc w:val="center"/>
        <w:rPr>
          <w:rFonts w:cs="Arial"/>
          <w:b/>
          <w:sz w:val="26"/>
          <w:szCs w:val="26"/>
        </w:rPr>
      </w:pPr>
      <w:r w:rsidRPr="00EF511A">
        <w:rPr>
          <w:b/>
          <w:sz w:val="26"/>
        </w:rPr>
        <w:t xml:space="preserve">Laser </w:t>
      </w:r>
      <w:r w:rsidR="00261FD9">
        <w:rPr>
          <w:rFonts w:cs="Arial"/>
          <w:b/>
          <w:sz w:val="26"/>
          <w:szCs w:val="26"/>
        </w:rPr>
        <w:t>in der Zahnarztpraxis</w:t>
      </w:r>
    </w:p>
    <w:p w14:paraId="0BEB652C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5E73A4" w:rsidRPr="00E6698A" w14:paraId="3F19D911" w14:textId="77777777" w:rsidTr="00B47187">
        <w:trPr>
          <w:tblHeader/>
        </w:trPr>
        <w:tc>
          <w:tcPr>
            <w:tcW w:w="851" w:type="dxa"/>
            <w:vAlign w:val="center"/>
          </w:tcPr>
          <w:p w14:paraId="609500BB" w14:textId="77777777" w:rsidR="005E73A4" w:rsidRPr="002A7D2E" w:rsidRDefault="00223211" w:rsidP="00B471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F49E52B" w14:textId="77777777" w:rsidR="005E73A4" w:rsidRPr="00E6698A" w:rsidRDefault="000B4237" w:rsidP="00B4718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60E9774A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77923576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62006C" w:rsidRPr="00E6698A" w14:paraId="40463164" w14:textId="77777777" w:rsidTr="0062006C">
        <w:trPr>
          <w:trHeight w:val="601"/>
        </w:trPr>
        <w:tc>
          <w:tcPr>
            <w:tcW w:w="851" w:type="dxa"/>
            <w:vAlign w:val="center"/>
          </w:tcPr>
          <w:p w14:paraId="5DA93BEA" w14:textId="3855B06D" w:rsidR="0062006C" w:rsidRPr="00261D0A" w:rsidRDefault="0062006C" w:rsidP="0062006C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61D0A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61D0A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6889" w:type="dxa"/>
            <w:vAlign w:val="center"/>
          </w:tcPr>
          <w:p w14:paraId="406C5893" w14:textId="3413E40A" w:rsidR="0062006C" w:rsidRPr="00E6698A" w:rsidRDefault="0062006C" w:rsidP="0062006C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182050">
              <w:rPr>
                <w:rFonts w:cs="Arial"/>
                <w:bCs/>
                <w:sz w:val="20"/>
                <w:szCs w:val="20"/>
              </w:rPr>
              <w:t xml:space="preserve">Verfügt der </w:t>
            </w:r>
            <w:r>
              <w:rPr>
                <w:rFonts w:cs="Arial"/>
                <w:bCs/>
                <w:sz w:val="20"/>
                <w:szCs w:val="20"/>
              </w:rPr>
              <w:t>Praxisinhaber</w:t>
            </w:r>
            <w:r w:rsidRPr="00182050">
              <w:rPr>
                <w:rFonts w:cs="Arial"/>
                <w:bCs/>
                <w:sz w:val="20"/>
                <w:szCs w:val="20"/>
              </w:rPr>
              <w:t xml:space="preserve"> selbst über die </w:t>
            </w:r>
            <w:r>
              <w:rPr>
                <w:rFonts w:cs="Arial"/>
                <w:bCs/>
                <w:sz w:val="20"/>
                <w:szCs w:val="20"/>
              </w:rPr>
              <w:t xml:space="preserve">erforderliche fachliche </w:t>
            </w:r>
            <w:r>
              <w:rPr>
                <w:rFonts w:cs="Arial"/>
                <w:bCs/>
                <w:sz w:val="20"/>
                <w:szCs w:val="20"/>
              </w:rPr>
              <w:br/>
              <w:t>Qualifikation (Fachkenntnisse)</w:t>
            </w:r>
            <w:r w:rsidRPr="00182050">
              <w:rPr>
                <w:rFonts w:cs="Arial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0325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8ECDB5" w14:textId="46BAE4D5" w:rsidR="0062006C" w:rsidRPr="002A7D2E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31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76451C" w14:textId="0D882B98" w:rsidR="0062006C" w:rsidRPr="002A7D2E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06C" w:rsidRPr="00E6698A" w14:paraId="43441B69" w14:textId="77777777" w:rsidTr="0062006C">
        <w:trPr>
          <w:trHeight w:val="850"/>
        </w:trPr>
        <w:tc>
          <w:tcPr>
            <w:tcW w:w="851" w:type="dxa"/>
            <w:vAlign w:val="center"/>
          </w:tcPr>
          <w:p w14:paraId="5FE1AA95" w14:textId="161002AC" w:rsidR="0062006C" w:rsidRPr="00261D0A" w:rsidRDefault="0062006C" w:rsidP="0062006C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61D0A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61D0A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6889" w:type="dxa"/>
            <w:vAlign w:val="center"/>
          </w:tcPr>
          <w:p w14:paraId="6F5A0D7D" w14:textId="1A2E7E29" w:rsidR="0062006C" w:rsidRPr="00E6698A" w:rsidRDefault="0062006C" w:rsidP="0062006C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182050">
              <w:rPr>
                <w:rFonts w:cs="Arial"/>
                <w:bCs/>
                <w:sz w:val="20"/>
                <w:szCs w:val="20"/>
              </w:rPr>
              <w:t xml:space="preserve">Wenn </w:t>
            </w:r>
            <w:r>
              <w:rPr>
                <w:rFonts w:cs="Arial"/>
                <w:bCs/>
                <w:sz w:val="20"/>
                <w:szCs w:val="20"/>
              </w:rPr>
              <w:t>bei Frage 14.01 „Nein“</w:t>
            </w:r>
            <w:r w:rsidRPr="00182050">
              <w:rPr>
                <w:rFonts w:cs="Arial"/>
                <w:bCs/>
                <w:sz w:val="20"/>
                <w:szCs w:val="20"/>
              </w:rPr>
              <w:t xml:space="preserve">, hat </w:t>
            </w:r>
            <w:r>
              <w:rPr>
                <w:rFonts w:cs="Arial"/>
                <w:bCs/>
                <w:sz w:val="20"/>
                <w:szCs w:val="20"/>
              </w:rPr>
              <w:t>d</w:t>
            </w:r>
            <w:r w:rsidRPr="00182050">
              <w:rPr>
                <w:rFonts w:cs="Arial"/>
                <w:bCs/>
                <w:sz w:val="20"/>
                <w:szCs w:val="20"/>
              </w:rPr>
              <w:t xml:space="preserve">er </w:t>
            </w:r>
            <w:r>
              <w:rPr>
                <w:rFonts w:cs="Arial"/>
                <w:bCs/>
                <w:sz w:val="20"/>
                <w:szCs w:val="20"/>
              </w:rPr>
              <w:t xml:space="preserve">Praxisinhaber </w:t>
            </w:r>
            <w:r w:rsidRPr="00182050">
              <w:rPr>
                <w:rFonts w:cs="Arial"/>
                <w:bCs/>
                <w:sz w:val="20"/>
                <w:szCs w:val="20"/>
              </w:rPr>
              <w:t xml:space="preserve">eine Person </w:t>
            </w:r>
            <w:r>
              <w:rPr>
                <w:rFonts w:cs="Arial"/>
                <w:bCs/>
                <w:sz w:val="20"/>
                <w:szCs w:val="20"/>
              </w:rPr>
              <w:t xml:space="preserve">mit der </w:t>
            </w:r>
            <w:r w:rsidRPr="00AC272A">
              <w:rPr>
                <w:rFonts w:cs="Arial"/>
                <w:bCs/>
                <w:sz w:val="20"/>
                <w:szCs w:val="20"/>
              </w:rPr>
              <w:t>erforderliche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AC272A">
              <w:rPr>
                <w:rFonts w:cs="Arial"/>
                <w:bCs/>
                <w:sz w:val="20"/>
                <w:szCs w:val="20"/>
              </w:rPr>
              <w:t xml:space="preserve"> fachliche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AC272A">
              <w:rPr>
                <w:rFonts w:cs="Arial"/>
                <w:bCs/>
                <w:sz w:val="20"/>
                <w:szCs w:val="20"/>
              </w:rPr>
              <w:t xml:space="preserve"> Qualifikation (Fachkenntnisse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 w:rsidRPr="00AC272A">
              <w:rPr>
                <w:rFonts w:cs="Arial"/>
                <w:bCs/>
                <w:sz w:val="20"/>
                <w:szCs w:val="20"/>
              </w:rPr>
              <w:t>)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182050">
              <w:rPr>
                <w:rFonts w:cs="Arial"/>
                <w:bCs/>
                <w:sz w:val="20"/>
                <w:szCs w:val="20"/>
              </w:rPr>
              <w:t>aus der Praxis schriftlich zum Laserschutzbeauftragten bestellt?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45BCF" w14:textId="0E9E7A23" w:rsidR="0062006C" w:rsidRPr="002A7D2E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030784" w14:textId="04A65A06" w:rsidR="0062006C" w:rsidRPr="002A7D2E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06C" w:rsidRPr="00E6698A" w14:paraId="14ABDEA6" w14:textId="77777777" w:rsidTr="0062006C">
        <w:trPr>
          <w:trHeight w:val="1401"/>
        </w:trPr>
        <w:tc>
          <w:tcPr>
            <w:tcW w:w="851" w:type="dxa"/>
            <w:vAlign w:val="center"/>
          </w:tcPr>
          <w:p w14:paraId="26DC576C" w14:textId="547D0461" w:rsidR="0062006C" w:rsidRPr="00261D0A" w:rsidRDefault="0062006C" w:rsidP="0062006C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61D0A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61D0A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6889" w:type="dxa"/>
            <w:vAlign w:val="center"/>
          </w:tcPr>
          <w:p w14:paraId="6E12A0A0" w14:textId="6D5946A7" w:rsidR="0062006C" w:rsidRPr="00E6698A" w:rsidRDefault="0062006C" w:rsidP="0062006C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Sind die erforderlichen Schutzmaßnahmen gemäß OStrV, </w:t>
            </w:r>
            <w:r w:rsidRPr="00AC272A">
              <w:rPr>
                <w:rFonts w:cs="Arial"/>
                <w:bCs/>
                <w:sz w:val="20"/>
                <w:szCs w:val="20"/>
              </w:rPr>
              <w:t xml:space="preserve">TROS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AC272A">
              <w:rPr>
                <w:rFonts w:cs="Arial"/>
                <w:bCs/>
                <w:sz w:val="20"/>
                <w:szCs w:val="20"/>
              </w:rPr>
              <w:t>(Teil: Allgemeines, Teile 1-3) i.V.m. mit den Angaben in der Gebrauchs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AC272A">
              <w:rPr>
                <w:rFonts w:cs="Arial"/>
                <w:bCs/>
                <w:sz w:val="20"/>
                <w:szCs w:val="20"/>
              </w:rPr>
              <w:t xml:space="preserve">anweisung des Geräteherstellers </w:t>
            </w:r>
            <w:r>
              <w:rPr>
                <w:rFonts w:cs="Arial"/>
                <w:bCs/>
                <w:sz w:val="20"/>
                <w:szCs w:val="20"/>
              </w:rPr>
              <w:t>eingeführt, die betroffenen Praxis-</w:t>
            </w:r>
            <w:r>
              <w:rPr>
                <w:rFonts w:cs="Arial"/>
                <w:bCs/>
                <w:sz w:val="20"/>
                <w:szCs w:val="20"/>
              </w:rPr>
              <w:br/>
              <w:t>mitarbeiter hierüber unterwiesen und werden die installierten Schutz-</w:t>
            </w:r>
            <w:r>
              <w:rPr>
                <w:rFonts w:cs="Arial"/>
                <w:bCs/>
                <w:sz w:val="20"/>
                <w:szCs w:val="20"/>
              </w:rPr>
              <w:br/>
              <w:t>maßnahmen stets auf Wirksamkeit hin überprüft?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3698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A90486" w14:textId="6B0CDBAB" w:rsidR="0062006C" w:rsidRPr="002A7D2E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59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1F5FD1" w14:textId="72EFB97F" w:rsidR="0062006C" w:rsidRPr="002A7D2E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06C" w:rsidRPr="00E6698A" w14:paraId="665F6069" w14:textId="77777777" w:rsidTr="0062006C">
        <w:trPr>
          <w:trHeight w:val="1407"/>
        </w:trPr>
        <w:tc>
          <w:tcPr>
            <w:tcW w:w="851" w:type="dxa"/>
            <w:vAlign w:val="center"/>
          </w:tcPr>
          <w:p w14:paraId="20893463" w14:textId="21557D03" w:rsidR="0062006C" w:rsidRPr="00261D0A" w:rsidRDefault="0062006C" w:rsidP="0062006C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61D0A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61D0A">
              <w:rPr>
                <w:rFonts w:cs="Arial"/>
                <w:bCs/>
                <w:sz w:val="16"/>
                <w:szCs w:val="16"/>
              </w:rPr>
              <w:t>.04</w:t>
            </w:r>
          </w:p>
        </w:tc>
        <w:tc>
          <w:tcPr>
            <w:tcW w:w="6889" w:type="dxa"/>
            <w:vAlign w:val="center"/>
          </w:tcPr>
          <w:p w14:paraId="4AAB88A4" w14:textId="192A1209" w:rsidR="0062006C" w:rsidRPr="00E6698A" w:rsidRDefault="0062006C" w:rsidP="0062006C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182050">
              <w:rPr>
                <w:rFonts w:cs="Arial"/>
                <w:bCs/>
                <w:sz w:val="20"/>
                <w:szCs w:val="20"/>
              </w:rPr>
              <w:t xml:space="preserve">Ist für den Betrieb </w:t>
            </w:r>
            <w:r>
              <w:rPr>
                <w:rFonts w:cs="Arial"/>
                <w:bCs/>
                <w:sz w:val="20"/>
                <w:szCs w:val="20"/>
              </w:rPr>
              <w:t xml:space="preserve">eines </w:t>
            </w:r>
            <w:r w:rsidRPr="00182050">
              <w:rPr>
                <w:rFonts w:cs="Arial"/>
                <w:bCs/>
                <w:sz w:val="20"/>
                <w:szCs w:val="20"/>
              </w:rPr>
              <w:t>Laser</w:t>
            </w:r>
            <w:r>
              <w:rPr>
                <w:rFonts w:cs="Arial"/>
                <w:bCs/>
                <w:sz w:val="20"/>
                <w:szCs w:val="20"/>
              </w:rPr>
              <w:t>gerätes</w:t>
            </w:r>
            <w:r w:rsidRPr="00182050">
              <w:rPr>
                <w:rFonts w:cs="Arial"/>
                <w:bCs/>
                <w:sz w:val="20"/>
                <w:szCs w:val="20"/>
              </w:rPr>
              <w:t xml:space="preserve"> eine Betriebsanweisung erstellt</w:t>
            </w:r>
            <w:r>
              <w:rPr>
                <w:rFonts w:cs="Arial"/>
                <w:bCs/>
                <w:sz w:val="20"/>
                <w:szCs w:val="20"/>
              </w:rPr>
              <w:t>. Sind deren Inhalte vollständig und aktuell</w:t>
            </w:r>
            <w:r w:rsidRPr="00182050">
              <w:rPr>
                <w:rFonts w:cs="Arial"/>
                <w:bCs/>
                <w:sz w:val="20"/>
                <w:szCs w:val="20"/>
              </w:rPr>
              <w:t>?</w:t>
            </w:r>
            <w:r>
              <w:rPr>
                <w:rFonts w:cs="Arial"/>
                <w:bCs/>
                <w:sz w:val="20"/>
                <w:szCs w:val="20"/>
              </w:rPr>
              <w:t xml:space="preserve"> Sind die Inhalte der Betriebs-</w:t>
            </w:r>
            <w:r>
              <w:rPr>
                <w:rFonts w:cs="Arial"/>
                <w:bCs/>
                <w:sz w:val="20"/>
                <w:szCs w:val="20"/>
              </w:rPr>
              <w:br/>
              <w:t>anweisung, neben den Ergebnissen der Gefährdungsbeurteilung und der sich daraus ableitenden Schutzmaßnahmen, Bestandteil der Mitarbeiter-Unterweisungen?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2789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A5CAC7" w14:textId="590751F2" w:rsidR="0062006C" w:rsidRPr="002A7D2E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807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610DE8" w14:textId="55CEF7FB" w:rsidR="0062006C" w:rsidRPr="002A7D2E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06C" w:rsidRPr="00E6698A" w14:paraId="3D7B32FE" w14:textId="77777777" w:rsidTr="0062006C">
        <w:trPr>
          <w:trHeight w:val="988"/>
        </w:trPr>
        <w:tc>
          <w:tcPr>
            <w:tcW w:w="851" w:type="dxa"/>
            <w:vAlign w:val="center"/>
          </w:tcPr>
          <w:p w14:paraId="740281E5" w14:textId="6FECB439" w:rsidR="0062006C" w:rsidRPr="00261D0A" w:rsidRDefault="0062006C" w:rsidP="0062006C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61D0A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61D0A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6889" w:type="dxa"/>
            <w:vAlign w:val="center"/>
          </w:tcPr>
          <w:p w14:paraId="1F3E21A9" w14:textId="4809E4C5" w:rsidR="0062006C" w:rsidRPr="00E6698A" w:rsidRDefault="0062006C" w:rsidP="0062006C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182050">
              <w:rPr>
                <w:rFonts w:cs="Arial"/>
                <w:bCs/>
                <w:sz w:val="20"/>
                <w:szCs w:val="20"/>
              </w:rPr>
              <w:t>Werden die am Lasereinsatz beteiligten Praxismitarbeiter vor Tätigkeits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 w:rsidRPr="00182050">
              <w:rPr>
                <w:rFonts w:cs="Arial"/>
                <w:bCs/>
                <w:sz w:val="20"/>
                <w:szCs w:val="20"/>
              </w:rPr>
              <w:t xml:space="preserve">aufnahme und anschließend mindestens einmal jährlich mündlich und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182050">
              <w:rPr>
                <w:rFonts w:cs="Arial"/>
                <w:bCs/>
                <w:sz w:val="20"/>
                <w:szCs w:val="20"/>
              </w:rPr>
              <w:t>arbeitsplatz- bzw. tätigkeitsbezogen unterwiesen (Dokumentation)?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977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9E006D" w14:textId="2370A543" w:rsidR="0062006C" w:rsidRPr="002A7D2E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3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8319A2" w14:textId="523AB139" w:rsidR="0062006C" w:rsidRPr="002A7D2E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06C" w:rsidRPr="00E6698A" w14:paraId="308EA772" w14:textId="77777777" w:rsidTr="0062006C">
        <w:trPr>
          <w:trHeight w:val="690"/>
        </w:trPr>
        <w:tc>
          <w:tcPr>
            <w:tcW w:w="851" w:type="dxa"/>
            <w:vAlign w:val="center"/>
          </w:tcPr>
          <w:p w14:paraId="408565CB" w14:textId="10CC42F3" w:rsidR="0062006C" w:rsidRPr="00261D0A" w:rsidRDefault="0062006C" w:rsidP="0062006C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61D0A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61D0A">
              <w:rPr>
                <w:rFonts w:cs="Arial"/>
                <w:bCs/>
                <w:sz w:val="16"/>
                <w:szCs w:val="16"/>
              </w:rPr>
              <w:t>.06</w:t>
            </w:r>
          </w:p>
        </w:tc>
        <w:tc>
          <w:tcPr>
            <w:tcW w:w="6889" w:type="dxa"/>
            <w:vAlign w:val="center"/>
          </w:tcPr>
          <w:p w14:paraId="589EEECB" w14:textId="1031BD30" w:rsidR="0062006C" w:rsidRPr="00342515" w:rsidRDefault="0062006C" w:rsidP="0062006C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182050">
              <w:rPr>
                <w:rFonts w:cs="Arial"/>
                <w:bCs/>
                <w:sz w:val="20"/>
                <w:szCs w:val="20"/>
              </w:rPr>
              <w:t>Werden die Lasergeräte entsprechend den Vorgaben aus dem Medizin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182050">
              <w:rPr>
                <w:rFonts w:cs="Arial"/>
                <w:bCs/>
                <w:sz w:val="20"/>
                <w:szCs w:val="20"/>
              </w:rPr>
              <w:t>produkterecht überprüft?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2054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3BB79D" w14:textId="3459EA59" w:rsidR="0062006C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3777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1FFE204" w14:textId="78801AB7" w:rsidR="0062006C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06C" w:rsidRPr="00E6698A" w14:paraId="6CE4FFD5" w14:textId="77777777" w:rsidTr="0062006C">
        <w:trPr>
          <w:trHeight w:val="700"/>
        </w:trPr>
        <w:tc>
          <w:tcPr>
            <w:tcW w:w="851" w:type="dxa"/>
            <w:vAlign w:val="center"/>
          </w:tcPr>
          <w:p w14:paraId="250AC171" w14:textId="6D8BA20E" w:rsidR="0062006C" w:rsidRPr="00261D0A" w:rsidRDefault="0062006C" w:rsidP="0062006C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61D0A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61D0A">
              <w:rPr>
                <w:rFonts w:cs="Arial"/>
                <w:bCs/>
                <w:sz w:val="16"/>
                <w:szCs w:val="16"/>
              </w:rPr>
              <w:t>.07</w:t>
            </w:r>
          </w:p>
        </w:tc>
        <w:tc>
          <w:tcPr>
            <w:tcW w:w="6889" w:type="dxa"/>
            <w:vAlign w:val="center"/>
          </w:tcPr>
          <w:p w14:paraId="28ABC4EC" w14:textId="5F338E70" w:rsidR="0062006C" w:rsidRPr="00342515" w:rsidRDefault="0062006C" w:rsidP="0062006C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182050">
              <w:rPr>
                <w:rFonts w:cs="Arial"/>
                <w:bCs/>
                <w:sz w:val="20"/>
                <w:szCs w:val="20"/>
              </w:rPr>
              <w:t xml:space="preserve">Wird ein aktuelles Bestandsverzeichnis und ggf. Medizinproduktebuch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182050">
              <w:rPr>
                <w:rFonts w:cs="Arial"/>
                <w:bCs/>
                <w:sz w:val="20"/>
                <w:szCs w:val="20"/>
              </w:rPr>
              <w:t>geführt?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8748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0AE6667" w14:textId="39D966DD" w:rsidR="0062006C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9295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9B6100" w14:textId="44399591" w:rsidR="0062006C" w:rsidRDefault="0062006C" w:rsidP="0062006C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15FEF4" w14:textId="77777777" w:rsidR="00977F73" w:rsidRPr="002F66B9" w:rsidRDefault="00977F73" w:rsidP="00977F73">
      <w:pPr>
        <w:jc w:val="both"/>
        <w:rPr>
          <w:sz w:val="20"/>
          <w:szCs w:val="20"/>
        </w:rPr>
      </w:pPr>
    </w:p>
    <w:p w14:paraId="76630650" w14:textId="77777777" w:rsidR="00C232E1" w:rsidRDefault="00C232E1" w:rsidP="00C232E1">
      <w:pPr>
        <w:jc w:val="both"/>
        <w:rPr>
          <w:sz w:val="20"/>
          <w:szCs w:val="20"/>
        </w:rPr>
      </w:pPr>
    </w:p>
    <w:p w14:paraId="2C018843" w14:textId="77777777" w:rsidR="007047C6" w:rsidRPr="002F66B9" w:rsidRDefault="007047C6" w:rsidP="00C232E1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C232E1" w:rsidRPr="00E6698A" w14:paraId="203D8DCB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F61742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2EE723E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74594874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C232E1" w:rsidRPr="00E6698A" w14:paraId="50BE858A" w14:textId="77777777">
        <w:tc>
          <w:tcPr>
            <w:tcW w:w="1620" w:type="dxa"/>
            <w:tcBorders>
              <w:top w:val="nil"/>
              <w:left w:val="nil"/>
            </w:tcBorders>
          </w:tcPr>
          <w:p w14:paraId="74755DC3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59B0ACF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37FA828A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06EABB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C232E1" w:rsidRPr="00E6698A" w14:paraId="3B885BB0" w14:textId="77777777">
        <w:tc>
          <w:tcPr>
            <w:tcW w:w="1620" w:type="dxa"/>
          </w:tcPr>
          <w:p w14:paraId="3815D4DA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3893813E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0DD1FD6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F2C550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C232E1" w:rsidRPr="00E6698A" w14:paraId="3064040B" w14:textId="77777777">
        <w:tc>
          <w:tcPr>
            <w:tcW w:w="1620" w:type="dxa"/>
          </w:tcPr>
          <w:p w14:paraId="79324FAB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1A274012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ED1AA3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C7BB1E1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07FBE4DA" w14:textId="77777777" w:rsidR="00C232E1" w:rsidRDefault="00C232E1" w:rsidP="00C232E1">
      <w:pPr>
        <w:jc w:val="both"/>
        <w:rPr>
          <w:sz w:val="20"/>
          <w:szCs w:val="20"/>
        </w:rPr>
      </w:pPr>
    </w:p>
    <w:p w14:paraId="65874447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115343C5" w14:textId="77777777" w:rsidR="00C232E1" w:rsidRDefault="00C232E1" w:rsidP="00C232E1">
      <w:pPr>
        <w:jc w:val="both"/>
        <w:rPr>
          <w:sz w:val="20"/>
          <w:szCs w:val="20"/>
        </w:rPr>
      </w:pPr>
    </w:p>
    <w:p w14:paraId="425B863A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4C39389C" w14:textId="77777777" w:rsidR="002C76C3" w:rsidRDefault="002C76C3" w:rsidP="00977F73">
      <w:pPr>
        <w:jc w:val="both"/>
        <w:rPr>
          <w:sz w:val="20"/>
          <w:szCs w:val="20"/>
        </w:rPr>
      </w:pPr>
    </w:p>
    <w:p w14:paraId="4A3D94D5" w14:textId="77777777" w:rsidR="00AB06FB" w:rsidRPr="002F66B9" w:rsidRDefault="00AB06FB" w:rsidP="00520AA5">
      <w:pPr>
        <w:jc w:val="both"/>
        <w:rPr>
          <w:sz w:val="20"/>
          <w:szCs w:val="20"/>
        </w:rPr>
      </w:pPr>
    </w:p>
    <w:p w14:paraId="37839941" w14:textId="77777777" w:rsidR="00A93714" w:rsidRDefault="00A93714" w:rsidP="00520AA5">
      <w:pPr>
        <w:jc w:val="both"/>
        <w:sectPr w:rsidR="00A93714" w:rsidSect="00537E5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F911D7" w:rsidRPr="005D45E5" w14:paraId="522D448B" w14:textId="77777777" w:rsidTr="00F911D7">
        <w:trPr>
          <w:trHeight w:val="933"/>
        </w:trPr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E9B1F57" w14:textId="1D3D1A50" w:rsidR="00F911D7" w:rsidRPr="00281E7D" w:rsidRDefault="00F911D7" w:rsidP="00F911D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bookmarkStart w:id="0" w:name="_Hlk204692707"/>
            <w:r w:rsidRPr="00281E7D">
              <w:rPr>
                <w:rFonts w:cs="Arial"/>
                <w:bCs/>
                <w:sz w:val="16"/>
                <w:szCs w:val="16"/>
              </w:rPr>
              <w:lastRenderedPageBreak/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81E7D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9072" w:type="dxa"/>
            <w:tcBorders>
              <w:top w:val="single" w:sz="6" w:space="0" w:color="auto"/>
            </w:tcBorders>
            <w:vAlign w:val="center"/>
          </w:tcPr>
          <w:p w14:paraId="300E2672" w14:textId="4337BA97" w:rsidR="00F911D7" w:rsidRPr="00E6698A" w:rsidRDefault="00F911D7" w:rsidP="00F911D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Der Praxisinhaber hat v</w:t>
            </w:r>
            <w:r w:rsidRPr="00A43974">
              <w:rPr>
                <w:rFonts w:cs="Arial"/>
                <w:color w:val="000000"/>
                <w:sz w:val="20"/>
                <w:szCs w:val="20"/>
              </w:rPr>
              <w:t xml:space="preserve">or der Aufnahme des Betriebs von Lasereinrichtungen der Klassen 3R, 3B und 4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seine </w:t>
            </w:r>
            <w:r w:rsidRPr="00A43974">
              <w:rPr>
                <w:rFonts w:cs="Arial"/>
                <w:color w:val="000000"/>
                <w:sz w:val="20"/>
                <w:szCs w:val="20"/>
              </w:rPr>
              <w:t xml:space="preserve">fachliche Qualifikation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(Fachkenntnisse) </w:t>
            </w:r>
            <w:r w:rsidRPr="00A43974">
              <w:rPr>
                <w:rFonts w:cs="Arial"/>
                <w:color w:val="000000"/>
                <w:sz w:val="20"/>
                <w:szCs w:val="20"/>
              </w:rPr>
              <w:t>durch die erfolgreiche Teilnahme an einem Lehrgang nachzuweisen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A43974">
              <w:rPr>
                <w:rFonts w:cs="Arial"/>
                <w:color w:val="000000"/>
                <w:sz w:val="20"/>
                <w:szCs w:val="20"/>
              </w:rPr>
              <w:t>und durch Fortbildungen auf aktuellem Stand zu halten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E5B516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C60E661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C730BD3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4998FC5" w14:textId="27A9DB93" w:rsidR="00F911D7" w:rsidRPr="00910E06" w:rsidRDefault="008C1232" w:rsidP="00F911D7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690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D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911D7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F911D7" w:rsidRPr="00910E06">
              <w:rPr>
                <w:rFonts w:cs="Arial"/>
                <w:bCs/>
                <w:sz w:val="18"/>
                <w:szCs w:val="18"/>
              </w:rPr>
              <w:br/>
            </w:r>
            <w:r w:rsidR="00F911D7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998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D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911D7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bookmarkEnd w:id="0"/>
      <w:tr w:rsidR="00F911D7" w:rsidRPr="005D45E5" w14:paraId="58DD5DA9" w14:textId="77777777" w:rsidTr="00F911D7">
        <w:trPr>
          <w:trHeight w:val="4098"/>
        </w:trPr>
        <w:tc>
          <w:tcPr>
            <w:tcW w:w="851" w:type="dxa"/>
            <w:vAlign w:val="center"/>
          </w:tcPr>
          <w:p w14:paraId="7D19473B" w14:textId="178C9578" w:rsidR="00F911D7" w:rsidRPr="00281E7D" w:rsidRDefault="00F911D7" w:rsidP="00F911D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81E7D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81E7D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9072" w:type="dxa"/>
            <w:vAlign w:val="center"/>
          </w:tcPr>
          <w:p w14:paraId="4BFE06C6" w14:textId="4983FC1A" w:rsidR="00F911D7" w:rsidRDefault="00F911D7" w:rsidP="00F911D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Besitzt der Praxisinhaber selbst nicht die erforderliche </w:t>
            </w:r>
            <w:r w:rsidRPr="00A43974">
              <w:rPr>
                <w:rFonts w:cs="Arial"/>
                <w:color w:val="000000"/>
                <w:sz w:val="20"/>
                <w:szCs w:val="20"/>
              </w:rPr>
              <w:t xml:space="preserve">fachliche Qualifikation </w:t>
            </w:r>
            <w:r>
              <w:rPr>
                <w:rFonts w:cs="Arial"/>
                <w:color w:val="000000"/>
                <w:sz w:val="20"/>
                <w:szCs w:val="20"/>
              </w:rPr>
              <w:t>(Fachkenntnisse), hat dieser v</w:t>
            </w:r>
            <w:r w:rsidRPr="003361C1">
              <w:rPr>
                <w:rFonts w:cs="Arial"/>
                <w:color w:val="000000"/>
                <w:sz w:val="20"/>
                <w:szCs w:val="20"/>
              </w:rPr>
              <w:t xml:space="preserve">or der Aufnahme des Betriebs von Lasereinrichtungen der Klassen 3R, 3B und 4 einen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3361C1">
              <w:rPr>
                <w:rFonts w:cs="Arial"/>
                <w:color w:val="000000"/>
                <w:sz w:val="20"/>
                <w:szCs w:val="20"/>
              </w:rPr>
              <w:t xml:space="preserve">Laserschutzbeauftragten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(LSB) schriftlich zu bestellen. </w:t>
            </w:r>
            <w:r w:rsidRPr="003361C1">
              <w:rPr>
                <w:rFonts w:cs="Arial"/>
                <w:color w:val="000000"/>
                <w:sz w:val="20"/>
                <w:szCs w:val="20"/>
              </w:rPr>
              <w:t>Mit der Bestellung überträgt der Praxis</w:t>
            </w:r>
            <w:r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3361C1">
              <w:rPr>
                <w:rFonts w:cs="Arial"/>
                <w:color w:val="000000"/>
                <w:sz w:val="20"/>
                <w:szCs w:val="20"/>
              </w:rPr>
              <w:t>inhaber ihm seine konkreten Aufgaben, Befugnisse und Pflichten.</w:t>
            </w:r>
          </w:p>
          <w:p w14:paraId="6B56C48D" w14:textId="77777777" w:rsidR="00F911D7" w:rsidRPr="00A73E95" w:rsidRDefault="00F911D7" w:rsidP="00F911D7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7ABF4144" w14:textId="77777777" w:rsidR="00F911D7" w:rsidRPr="00A73E95" w:rsidRDefault="00F911D7" w:rsidP="00F911D7">
            <w:pPr>
              <w:rPr>
                <w:rFonts w:cs="Arial"/>
                <w:i/>
                <w:color w:val="000000"/>
                <w:sz w:val="20"/>
                <w:szCs w:val="20"/>
                <w:u w:val="single"/>
              </w:rPr>
            </w:pPr>
            <w:r w:rsidRPr="00A73E95">
              <w:rPr>
                <w:rFonts w:cs="Arial"/>
                <w:i/>
                <w:color w:val="000000"/>
                <w:sz w:val="20"/>
                <w:szCs w:val="20"/>
                <w:u w:val="single"/>
              </w:rPr>
              <w:t>Laserschutzbeauftragter: Voraussetzung und Fachkenntnisse</w:t>
            </w:r>
          </w:p>
          <w:p w14:paraId="1637CB36" w14:textId="1C33AA2D" w:rsidR="00F911D7" w:rsidRPr="003361C1" w:rsidRDefault="00F911D7" w:rsidP="00F911D7">
            <w:pPr>
              <w:rPr>
                <w:rFonts w:cs="Arial"/>
                <w:color w:val="000000"/>
                <w:sz w:val="20"/>
                <w:szCs w:val="20"/>
              </w:rPr>
            </w:pPr>
            <w:r w:rsidRPr="003361C1">
              <w:rPr>
                <w:rFonts w:cs="Arial"/>
                <w:color w:val="000000"/>
                <w:sz w:val="20"/>
                <w:szCs w:val="20"/>
              </w:rPr>
              <w:t xml:space="preserve">Der Laserschutzbeauftragte muss über die für seine Aufgaben erforderlichen Fachkenntnisse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3361C1">
              <w:rPr>
                <w:rFonts w:cs="Arial"/>
                <w:color w:val="000000"/>
                <w:sz w:val="20"/>
                <w:szCs w:val="20"/>
              </w:rPr>
              <w:t xml:space="preserve">verfügen. Die fachliche Qualifikation ist durch die erfolgreiche Teilnahme an einem Lehrgang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3361C1">
              <w:rPr>
                <w:rFonts w:cs="Arial"/>
                <w:color w:val="000000"/>
                <w:sz w:val="20"/>
                <w:szCs w:val="20"/>
              </w:rPr>
              <w:t>nachzuweisen und durch Fortbildungen auf aktuellem Stand zu halten.</w:t>
            </w:r>
          </w:p>
          <w:p w14:paraId="757B93AE" w14:textId="77777777" w:rsidR="00F911D7" w:rsidRPr="003361C1" w:rsidRDefault="00F911D7" w:rsidP="00F911D7">
            <w:pPr>
              <w:rPr>
                <w:rFonts w:cs="Arial"/>
                <w:color w:val="000000"/>
                <w:sz w:val="20"/>
                <w:szCs w:val="20"/>
              </w:rPr>
            </w:pPr>
            <w:r w:rsidRPr="003361C1">
              <w:rPr>
                <w:rFonts w:cs="Arial"/>
                <w:color w:val="000000"/>
                <w:sz w:val="20"/>
                <w:szCs w:val="20"/>
              </w:rPr>
              <w:t>Der Laserschutzbeauftragte (LSB) soll eine abgeschlossene technische, naturwissenschaftliche, medizinische oder kosmetische Berufsausbildung (jeweils mindestens zwei Jahre) haben und über mindestens zwei Jahre Berufserfahrung verfügen.</w:t>
            </w:r>
          </w:p>
          <w:p w14:paraId="20DD7BD7" w14:textId="77777777" w:rsidR="00F911D7" w:rsidRPr="00A73E95" w:rsidRDefault="00F911D7" w:rsidP="00F911D7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6BE4A3DF" w14:textId="77777777" w:rsidR="00F911D7" w:rsidRPr="003361C1" w:rsidRDefault="00F911D7" w:rsidP="00F911D7">
            <w:pPr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3361C1">
              <w:rPr>
                <w:rFonts w:cs="Arial"/>
                <w:color w:val="000000"/>
                <w:sz w:val="20"/>
                <w:szCs w:val="20"/>
                <w:u w:val="single"/>
              </w:rPr>
              <w:t>Aufgaben des Laserschutzbeauftragten:</w:t>
            </w:r>
          </w:p>
          <w:p w14:paraId="4DCE8D81" w14:textId="3D6F87C4" w:rsidR="00F911D7" w:rsidRPr="00E6698A" w:rsidRDefault="00F911D7" w:rsidP="00F911D7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3361C1">
              <w:rPr>
                <w:rFonts w:cs="Arial"/>
                <w:color w:val="000000"/>
                <w:sz w:val="20"/>
                <w:szCs w:val="20"/>
              </w:rPr>
              <w:t>Der Laserschutzbeauftragte unterstützt den Praxisinhaber bei der Durchführung der Gefährdungsbeurteilung, bei der Durchführung der notwendigen Schutzmaßnahmen und bei der Überwachung des sicheren Betriebs von Lasern.</w:t>
            </w:r>
          </w:p>
        </w:tc>
        <w:tc>
          <w:tcPr>
            <w:tcW w:w="1276" w:type="dxa"/>
            <w:vAlign w:val="center"/>
          </w:tcPr>
          <w:p w14:paraId="08177D6F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3D090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4D17F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5BCEA" w14:textId="2483B9D9" w:rsidR="00F911D7" w:rsidRPr="00E6698A" w:rsidRDefault="008C1232" w:rsidP="00F911D7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97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D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911D7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F911D7" w:rsidRPr="00910E06">
              <w:rPr>
                <w:rFonts w:cs="Arial"/>
                <w:bCs/>
                <w:sz w:val="18"/>
                <w:szCs w:val="18"/>
              </w:rPr>
              <w:br/>
            </w:r>
            <w:r w:rsidR="00F911D7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D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911D7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F911D7" w:rsidRPr="005D45E5" w14:paraId="5A12ED24" w14:textId="77777777" w:rsidTr="00F911D7">
        <w:trPr>
          <w:trHeight w:val="1265"/>
        </w:trPr>
        <w:tc>
          <w:tcPr>
            <w:tcW w:w="851" w:type="dxa"/>
            <w:vAlign w:val="center"/>
          </w:tcPr>
          <w:p w14:paraId="66EB0318" w14:textId="746EC145" w:rsidR="00F911D7" w:rsidRPr="00281E7D" w:rsidRDefault="00F911D7" w:rsidP="00F911D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81E7D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81E7D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9072" w:type="dxa"/>
            <w:vAlign w:val="center"/>
          </w:tcPr>
          <w:p w14:paraId="60E298D7" w14:textId="4CA289C8" w:rsidR="00F911D7" w:rsidRPr="00E6698A" w:rsidRDefault="00F911D7" w:rsidP="00F911D7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</w:t>
            </w:r>
            <w:r w:rsidRPr="005960AB">
              <w:rPr>
                <w:rFonts w:cs="Arial"/>
                <w:color w:val="000000"/>
                <w:sz w:val="20"/>
                <w:szCs w:val="20"/>
              </w:rPr>
              <w:t xml:space="preserve">ie erforderlichen Schutzmaßnahmen </w:t>
            </w: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r w:rsidRPr="00D71944">
              <w:rPr>
                <w:rFonts w:cs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>ubstitution-</w:t>
            </w:r>
            <w:r w:rsidRPr="00D71944">
              <w:rPr>
                <w:rFonts w:cs="Arial"/>
                <w:b/>
                <w:color w:val="000000"/>
                <w:sz w:val="20"/>
                <w:szCs w:val="20"/>
              </w:rPr>
              <w:t>T</w:t>
            </w:r>
            <w:r>
              <w:rPr>
                <w:rFonts w:cs="Arial"/>
                <w:color w:val="000000"/>
                <w:sz w:val="20"/>
                <w:szCs w:val="20"/>
              </w:rPr>
              <w:t>echnisch-</w:t>
            </w:r>
            <w:r w:rsidRPr="00D71944">
              <w:rPr>
                <w:rFonts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</w:rPr>
              <w:t>rganisatorisch-</w:t>
            </w:r>
            <w:r w:rsidRPr="00D71944">
              <w:rPr>
                <w:rFonts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ersönlich-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Rangfolge) </w:t>
            </w:r>
            <w:r w:rsidRPr="005960AB">
              <w:rPr>
                <w:rFonts w:cs="Arial"/>
                <w:color w:val="000000"/>
                <w:sz w:val="20"/>
                <w:szCs w:val="20"/>
              </w:rPr>
              <w:t xml:space="preserve">gemäß OStrV, TROS (Teil: Allgemeines, Teile 1-3) i.V.m. mit den Angaben in der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5960AB">
              <w:rPr>
                <w:rFonts w:cs="Arial"/>
                <w:color w:val="000000"/>
                <w:sz w:val="20"/>
                <w:szCs w:val="20"/>
              </w:rPr>
              <w:t xml:space="preserve">Gebrauchsanweisung des Geräteherstellers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sind </w:t>
            </w:r>
            <w:r w:rsidRPr="005960AB">
              <w:rPr>
                <w:rFonts w:cs="Arial"/>
                <w:color w:val="000000"/>
                <w:sz w:val="20"/>
                <w:szCs w:val="20"/>
              </w:rPr>
              <w:t xml:space="preserve">eingeführt, die betroffenen Praxismitarbeiter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5960AB">
              <w:rPr>
                <w:rFonts w:cs="Arial"/>
                <w:color w:val="000000"/>
                <w:sz w:val="20"/>
                <w:szCs w:val="20"/>
              </w:rPr>
              <w:t xml:space="preserve">hierüber unterwiesen und die installierten Schutzmaßnahmen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werden </w:t>
            </w:r>
            <w:r w:rsidRPr="005960AB">
              <w:rPr>
                <w:rFonts w:cs="Arial"/>
                <w:color w:val="000000"/>
                <w:sz w:val="20"/>
                <w:szCs w:val="20"/>
              </w:rPr>
              <w:t>stets auf Wirksamkeit hin überprüft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00E6A3C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0E82D8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BE8CD4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2DA4AB" w14:textId="2C835251" w:rsidR="00F911D7" w:rsidRPr="00E6698A" w:rsidRDefault="008C1232" w:rsidP="00F911D7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39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D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911D7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F911D7" w:rsidRPr="00910E06">
              <w:rPr>
                <w:rFonts w:cs="Arial"/>
                <w:bCs/>
                <w:sz w:val="18"/>
                <w:szCs w:val="18"/>
              </w:rPr>
              <w:br/>
            </w:r>
            <w:r w:rsidR="00F911D7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20706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D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911D7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F911D7" w:rsidRPr="005D45E5" w14:paraId="657C2694" w14:textId="77777777" w:rsidTr="00F911D7">
        <w:trPr>
          <w:trHeight w:val="972"/>
        </w:trPr>
        <w:tc>
          <w:tcPr>
            <w:tcW w:w="851" w:type="dxa"/>
            <w:vAlign w:val="center"/>
          </w:tcPr>
          <w:p w14:paraId="1D62F0B0" w14:textId="16FFB77A" w:rsidR="00F911D7" w:rsidRPr="00281E7D" w:rsidRDefault="00F911D7" w:rsidP="00F911D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81E7D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81E7D">
              <w:rPr>
                <w:rFonts w:cs="Arial"/>
                <w:bCs/>
                <w:sz w:val="16"/>
                <w:szCs w:val="16"/>
              </w:rPr>
              <w:t>.04</w:t>
            </w:r>
          </w:p>
        </w:tc>
        <w:tc>
          <w:tcPr>
            <w:tcW w:w="9072" w:type="dxa"/>
            <w:vAlign w:val="center"/>
          </w:tcPr>
          <w:p w14:paraId="77B85D8F" w14:textId="66A58798" w:rsidR="00F911D7" w:rsidRPr="00E6698A" w:rsidRDefault="00F911D7" w:rsidP="00F911D7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182050">
              <w:rPr>
                <w:rFonts w:cs="Arial"/>
                <w:color w:val="000000"/>
                <w:sz w:val="20"/>
                <w:szCs w:val="20"/>
              </w:rPr>
              <w:t xml:space="preserve">Für den Betrieb </w:t>
            </w:r>
            <w:r>
              <w:rPr>
                <w:rFonts w:cs="Arial"/>
                <w:color w:val="000000"/>
                <w:sz w:val="20"/>
                <w:szCs w:val="20"/>
              </w:rPr>
              <w:t>eines Lasers</w:t>
            </w:r>
            <w:r w:rsidRPr="0018205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(z.B. für die Klasse 3 B, 3 R oder 4) </w:t>
            </w:r>
            <w:r w:rsidRPr="00182050">
              <w:rPr>
                <w:rFonts w:cs="Arial"/>
                <w:color w:val="000000"/>
                <w:sz w:val="20"/>
                <w:szCs w:val="20"/>
              </w:rPr>
              <w:t xml:space="preserve">ist eine Betriebsanweisung zu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182050">
              <w:rPr>
                <w:rFonts w:cs="Arial"/>
                <w:color w:val="000000"/>
                <w:sz w:val="20"/>
                <w:szCs w:val="20"/>
              </w:rPr>
              <w:t>erstellen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und deren Inhalte auf aktuellem Stand zu halten. Die Betriebsanweisung unterstützt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inhaltlich die Mitarbeiter-Unterweisungen.</w:t>
            </w:r>
          </w:p>
        </w:tc>
        <w:tc>
          <w:tcPr>
            <w:tcW w:w="1276" w:type="dxa"/>
            <w:vAlign w:val="center"/>
          </w:tcPr>
          <w:p w14:paraId="76EA3E0B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5B1905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B9362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B1E3C8" w14:textId="69FBADDF" w:rsidR="00F911D7" w:rsidRPr="00E6698A" w:rsidRDefault="008C1232" w:rsidP="00F911D7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9805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D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911D7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F911D7" w:rsidRPr="00910E06">
              <w:rPr>
                <w:rFonts w:cs="Arial"/>
                <w:bCs/>
                <w:sz w:val="18"/>
                <w:szCs w:val="18"/>
              </w:rPr>
              <w:br/>
            </w:r>
            <w:r w:rsidR="00F911D7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5358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D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911D7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3DE8E03B" w14:textId="77777777" w:rsidR="00F911D7" w:rsidRDefault="00F911D7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F911D7" w:rsidRPr="005D45E5" w14:paraId="7BBA9397" w14:textId="77777777" w:rsidTr="00030FC3">
        <w:trPr>
          <w:trHeight w:val="558"/>
        </w:trPr>
        <w:tc>
          <w:tcPr>
            <w:tcW w:w="851" w:type="dxa"/>
            <w:vAlign w:val="center"/>
          </w:tcPr>
          <w:p w14:paraId="432328A0" w14:textId="61EC3638" w:rsidR="00F911D7" w:rsidRPr="00281E7D" w:rsidRDefault="00F911D7" w:rsidP="00F911D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81E7D">
              <w:rPr>
                <w:rFonts w:cs="Arial"/>
                <w:bCs/>
                <w:sz w:val="16"/>
                <w:szCs w:val="16"/>
              </w:rPr>
              <w:lastRenderedPageBreak/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81E7D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9072" w:type="dxa"/>
            <w:vAlign w:val="center"/>
          </w:tcPr>
          <w:p w14:paraId="36DA5572" w14:textId="57BD9B07" w:rsidR="00F911D7" w:rsidRPr="00E6698A" w:rsidRDefault="00F911D7" w:rsidP="00F911D7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182050">
              <w:rPr>
                <w:rFonts w:cs="Arial"/>
                <w:color w:val="000000"/>
                <w:sz w:val="20"/>
                <w:szCs w:val="20"/>
              </w:rPr>
              <w:t xml:space="preserve">Der Praxisinhaber hat dafür zu sorgen, dass </w:t>
            </w:r>
            <w:r>
              <w:rPr>
                <w:rFonts w:cs="Arial"/>
                <w:color w:val="000000"/>
                <w:sz w:val="20"/>
                <w:szCs w:val="20"/>
              </w:rPr>
              <w:t>die am Lasereinsatz beteiligten Praxismitarbeiter</w:t>
            </w:r>
            <w:r w:rsidRPr="00182050">
              <w:rPr>
                <w:rFonts w:cs="Arial"/>
                <w:color w:val="000000"/>
                <w:sz w:val="20"/>
                <w:szCs w:val="20"/>
              </w:rPr>
              <w:t>, über das zu beachtende Verhalten unterwiesen worden sind (Dokumentation).</w:t>
            </w:r>
          </w:p>
        </w:tc>
        <w:tc>
          <w:tcPr>
            <w:tcW w:w="1276" w:type="dxa"/>
            <w:vAlign w:val="center"/>
          </w:tcPr>
          <w:p w14:paraId="710CCFA7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872053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EFBDEF" w14:textId="77777777" w:rsidR="00F911D7" w:rsidRPr="00E6698A" w:rsidRDefault="00F911D7" w:rsidP="00F911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55652FE" w14:textId="313EEF02" w:rsidR="00F911D7" w:rsidRDefault="008C1232" w:rsidP="00F911D7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3962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D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911D7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F911D7" w:rsidRPr="00910E06">
              <w:rPr>
                <w:rFonts w:cs="Arial"/>
                <w:bCs/>
                <w:sz w:val="18"/>
                <w:szCs w:val="18"/>
              </w:rPr>
              <w:br/>
            </w:r>
            <w:r w:rsidR="00F911D7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3183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D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911D7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23165A" w:rsidRPr="005D45E5" w14:paraId="736E2F3D" w14:textId="77777777" w:rsidTr="0023165A">
        <w:trPr>
          <w:trHeight w:val="5201"/>
        </w:trPr>
        <w:tc>
          <w:tcPr>
            <w:tcW w:w="851" w:type="dxa"/>
            <w:vAlign w:val="center"/>
          </w:tcPr>
          <w:p w14:paraId="3791332D" w14:textId="13707399" w:rsidR="0023165A" w:rsidRPr="00281E7D" w:rsidRDefault="0023165A" w:rsidP="0023165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81E7D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81E7D">
              <w:rPr>
                <w:rFonts w:cs="Arial"/>
                <w:bCs/>
                <w:sz w:val="16"/>
                <w:szCs w:val="16"/>
              </w:rPr>
              <w:t>.06</w:t>
            </w:r>
          </w:p>
        </w:tc>
        <w:tc>
          <w:tcPr>
            <w:tcW w:w="9072" w:type="dxa"/>
            <w:vAlign w:val="center"/>
          </w:tcPr>
          <w:p w14:paraId="2D141FBF" w14:textId="77777777" w:rsidR="0023165A" w:rsidRPr="00182050" w:rsidRDefault="0023165A" w:rsidP="0023165A">
            <w:pPr>
              <w:rPr>
                <w:rFonts w:cs="Arial"/>
                <w:color w:val="000000"/>
                <w:sz w:val="20"/>
              </w:rPr>
            </w:pPr>
            <w:r w:rsidRPr="00182050">
              <w:rPr>
                <w:rFonts w:cs="Arial"/>
                <w:color w:val="000000"/>
                <w:sz w:val="20"/>
              </w:rPr>
              <w:t>Lasergeräte der Klasse 3 B, 3 R und 4 sind Medizinprodukte der Anlage 1 zur MPBetreibV.</w:t>
            </w:r>
          </w:p>
          <w:p w14:paraId="7F9E27D4" w14:textId="423959E5" w:rsidR="0023165A" w:rsidRPr="00182050" w:rsidRDefault="0023165A" w:rsidP="0023165A">
            <w:pPr>
              <w:rPr>
                <w:rFonts w:cs="Arial"/>
                <w:color w:val="000000"/>
                <w:sz w:val="20"/>
              </w:rPr>
            </w:pPr>
            <w:r w:rsidRPr="00A8210C">
              <w:rPr>
                <w:rFonts w:cs="Arial"/>
                <w:color w:val="000000"/>
                <w:sz w:val="20"/>
              </w:rPr>
              <w:t xml:space="preserve">Der Betreiber hat für die in der Anlage 1 aufgeführten Medizinprodukte sicherheitstechnische </w:t>
            </w:r>
            <w:r>
              <w:rPr>
                <w:rFonts w:cs="Arial"/>
                <w:color w:val="000000"/>
                <w:sz w:val="20"/>
              </w:rPr>
              <w:br/>
            </w:r>
            <w:r w:rsidRPr="00A8210C">
              <w:rPr>
                <w:rFonts w:cs="Arial"/>
                <w:color w:val="000000"/>
                <w:sz w:val="20"/>
              </w:rPr>
              <w:t>Kontrollen nach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 xml:space="preserve">den allgemein anerkannten Regeln der Technik und nach </w:t>
            </w:r>
            <w:r>
              <w:rPr>
                <w:rFonts w:cs="Arial"/>
                <w:color w:val="000000"/>
                <w:sz w:val="20"/>
              </w:rPr>
              <w:t xml:space="preserve">den folgenden Vorgaben </w:t>
            </w:r>
            <w:r w:rsidRPr="00A8210C">
              <w:rPr>
                <w:rFonts w:cs="Arial"/>
                <w:color w:val="000000"/>
                <w:sz w:val="20"/>
              </w:rPr>
              <w:t>durchzuführen oder durchführen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>zu lassen. Er hat für die sicherheitstechnischen Kontrollen solche Fristen vorzusehen, dass entsprechende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 xml:space="preserve">Mängel, mit denen aufgrund der Erfahrung gerechnet </w:t>
            </w:r>
            <w:r>
              <w:rPr>
                <w:rFonts w:cs="Arial"/>
                <w:color w:val="000000"/>
                <w:sz w:val="20"/>
              </w:rPr>
              <w:br/>
            </w:r>
            <w:r w:rsidRPr="00A8210C">
              <w:rPr>
                <w:rFonts w:cs="Arial"/>
                <w:color w:val="000000"/>
                <w:sz w:val="20"/>
              </w:rPr>
              <w:t>werden muss, rechtzeitig festgestellt werden können. Die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>sicherheitstechnischen Kontrollen sind jedoch spätestens alle zwei Jahre mit Ablauf des Monats durchzuführen,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>in dem die Inbetriebnahme des Medizinproduktes erfolgte oder die letzte sicherheitstechnische Kontrolle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>durchgeführt wurde. Die sicherheitstechnischen Kontrollen schließen die Messfunktionen ein. Für andere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>Medizin</w:t>
            </w:r>
            <w:r>
              <w:rPr>
                <w:rFonts w:cs="Arial"/>
                <w:color w:val="000000"/>
                <w:sz w:val="20"/>
              </w:rPr>
              <w:t>-</w:t>
            </w:r>
            <w:r>
              <w:rPr>
                <w:rFonts w:cs="Arial"/>
                <w:color w:val="000000"/>
                <w:sz w:val="20"/>
              </w:rPr>
              <w:br/>
            </w:r>
            <w:r w:rsidRPr="00A8210C">
              <w:rPr>
                <w:rFonts w:cs="Arial"/>
                <w:color w:val="000000"/>
                <w:sz w:val="20"/>
              </w:rPr>
              <w:t>produkte sowie Zubehör einschließlich Software oder andere Gegenstände, die der Betreiber mit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 xml:space="preserve">Medizinprodukten </w:t>
            </w:r>
            <w:r>
              <w:rPr>
                <w:rFonts w:cs="Arial"/>
                <w:color w:val="000000"/>
                <w:sz w:val="20"/>
              </w:rPr>
              <w:t>der Anlage 1</w:t>
            </w:r>
            <w:r w:rsidRPr="00A8210C">
              <w:rPr>
                <w:rFonts w:cs="Arial"/>
                <w:color w:val="000000"/>
                <w:sz w:val="20"/>
              </w:rPr>
              <w:t xml:space="preserve"> verbunden verwendet, gelten die </w:t>
            </w:r>
            <w:r>
              <w:rPr>
                <w:rFonts w:cs="Arial"/>
                <w:color w:val="000000"/>
                <w:sz w:val="20"/>
              </w:rPr>
              <w:t xml:space="preserve">obigen Anforderungen </w:t>
            </w:r>
            <w:r>
              <w:rPr>
                <w:rFonts w:cs="Arial"/>
                <w:color w:val="000000"/>
                <w:sz w:val="20"/>
              </w:rPr>
              <w:br/>
            </w:r>
            <w:r w:rsidRPr="00A8210C">
              <w:rPr>
                <w:rFonts w:cs="Arial"/>
                <w:color w:val="000000"/>
                <w:sz w:val="20"/>
              </w:rPr>
              <w:t>entsprechend.</w:t>
            </w:r>
          </w:p>
          <w:p w14:paraId="2D917179" w14:textId="3F06ABC4" w:rsidR="0023165A" w:rsidRDefault="0023165A" w:rsidP="0023165A">
            <w:pPr>
              <w:rPr>
                <w:rFonts w:cs="Arial"/>
                <w:color w:val="000000"/>
                <w:sz w:val="20"/>
              </w:rPr>
            </w:pPr>
            <w:r w:rsidRPr="00A8210C">
              <w:rPr>
                <w:rFonts w:cs="Arial"/>
                <w:color w:val="000000"/>
                <w:sz w:val="20"/>
              </w:rPr>
              <w:t>Über die sicherheitstechnische Kontrolle ist ein Protokoll anzufertigen, das das Datum der Durchführung und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>die Ergebnisse der sicherheitstechnischen Kontrolle unter Angabe der ermittelten Messwerte, der Messverfahren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>und sonstiger Beurteilungsergebnisse enthält. Das Protokoll nach Satz 1 hat der Betreiber zumindest bis zur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 xml:space="preserve">nächsten sicherheitstechnischen Kontrolle </w:t>
            </w:r>
            <w:r>
              <w:rPr>
                <w:rFonts w:cs="Arial"/>
                <w:color w:val="000000"/>
                <w:sz w:val="20"/>
              </w:rPr>
              <w:br/>
            </w:r>
            <w:r w:rsidRPr="00A8210C">
              <w:rPr>
                <w:rFonts w:cs="Arial"/>
                <w:color w:val="000000"/>
                <w:sz w:val="20"/>
              </w:rPr>
              <w:t>aufzubewahren.</w:t>
            </w:r>
          </w:p>
          <w:p w14:paraId="58650DBA" w14:textId="0468AECD" w:rsidR="0023165A" w:rsidRPr="00E6698A" w:rsidRDefault="0023165A" w:rsidP="0023165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A8210C">
              <w:rPr>
                <w:rFonts w:cs="Arial"/>
                <w:color w:val="000000"/>
                <w:sz w:val="20"/>
              </w:rPr>
              <w:t xml:space="preserve">Der Betreiber darf mit der Durchführung der sicherheitstechnischen Kontrollen nur Personen, </w:t>
            </w:r>
            <w:r>
              <w:rPr>
                <w:rFonts w:cs="Arial"/>
                <w:color w:val="000000"/>
                <w:sz w:val="20"/>
              </w:rPr>
              <w:br/>
            </w:r>
            <w:r w:rsidRPr="00A8210C">
              <w:rPr>
                <w:rFonts w:cs="Arial"/>
                <w:color w:val="000000"/>
                <w:sz w:val="20"/>
              </w:rPr>
              <w:t>Betriebe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>oder Einrichtungen beauftragen, die selbst oder deren Beschäftige, die die sicherheits</w:t>
            </w:r>
            <w:r>
              <w:rPr>
                <w:rFonts w:cs="Arial"/>
                <w:color w:val="000000"/>
                <w:sz w:val="20"/>
              </w:rPr>
              <w:t>-</w:t>
            </w:r>
            <w:r>
              <w:rPr>
                <w:rFonts w:cs="Arial"/>
                <w:color w:val="000000"/>
                <w:sz w:val="20"/>
              </w:rPr>
              <w:br/>
            </w:r>
            <w:r w:rsidRPr="00A8210C">
              <w:rPr>
                <w:rFonts w:cs="Arial"/>
                <w:color w:val="000000"/>
                <w:sz w:val="20"/>
              </w:rPr>
              <w:t>technischen Kontrollen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 xml:space="preserve">durchführen, die Voraussetzungen nach § 5 </w:t>
            </w:r>
            <w:r>
              <w:rPr>
                <w:rFonts w:cs="Arial"/>
                <w:color w:val="000000"/>
                <w:sz w:val="20"/>
              </w:rPr>
              <w:t xml:space="preserve">MPBetreibV </w:t>
            </w:r>
            <w:r w:rsidRPr="00A8210C">
              <w:rPr>
                <w:rFonts w:cs="Arial"/>
                <w:color w:val="000000"/>
                <w:sz w:val="20"/>
              </w:rPr>
              <w:t xml:space="preserve">hinsichtlich der </w:t>
            </w:r>
            <w:r>
              <w:rPr>
                <w:rFonts w:cs="Arial"/>
                <w:color w:val="000000"/>
                <w:sz w:val="20"/>
              </w:rPr>
              <w:br/>
            </w:r>
            <w:r w:rsidRPr="00A8210C">
              <w:rPr>
                <w:rFonts w:cs="Arial"/>
                <w:color w:val="000000"/>
                <w:sz w:val="20"/>
              </w:rPr>
              <w:t>sicherheitstechnischen Kontrollen des jeweiligen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8210C">
              <w:rPr>
                <w:rFonts w:cs="Arial"/>
                <w:color w:val="000000"/>
                <w:sz w:val="20"/>
              </w:rPr>
              <w:t>Medizinproduktes erfüllen.</w:t>
            </w:r>
          </w:p>
        </w:tc>
        <w:tc>
          <w:tcPr>
            <w:tcW w:w="1276" w:type="dxa"/>
            <w:vAlign w:val="center"/>
          </w:tcPr>
          <w:p w14:paraId="37CC843E" w14:textId="77777777" w:rsidR="0023165A" w:rsidRPr="00E6698A" w:rsidRDefault="0023165A" w:rsidP="002316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FA190A" w14:textId="77777777" w:rsidR="0023165A" w:rsidRPr="00E6698A" w:rsidRDefault="0023165A" w:rsidP="002316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9F584C" w14:textId="77777777" w:rsidR="0023165A" w:rsidRPr="00E6698A" w:rsidRDefault="0023165A" w:rsidP="002316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0B0FE8" w14:textId="6619149D" w:rsidR="0023165A" w:rsidRPr="00E6698A" w:rsidRDefault="008C1232" w:rsidP="0023165A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2922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5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3165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23165A" w:rsidRPr="00910E06">
              <w:rPr>
                <w:rFonts w:cs="Arial"/>
                <w:bCs/>
                <w:sz w:val="18"/>
                <w:szCs w:val="18"/>
              </w:rPr>
              <w:br/>
            </w:r>
            <w:r w:rsidR="0023165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589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5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3165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23165A" w:rsidRPr="005D45E5" w14:paraId="727FDB53" w14:textId="77777777" w:rsidTr="0023165A">
        <w:trPr>
          <w:trHeight w:val="1417"/>
        </w:trPr>
        <w:tc>
          <w:tcPr>
            <w:tcW w:w="851" w:type="dxa"/>
            <w:vAlign w:val="center"/>
          </w:tcPr>
          <w:p w14:paraId="3DF4414C" w14:textId="17D702CE" w:rsidR="0023165A" w:rsidRPr="00281E7D" w:rsidRDefault="0023165A" w:rsidP="0023165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81E7D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281E7D">
              <w:rPr>
                <w:rFonts w:cs="Arial"/>
                <w:bCs/>
                <w:sz w:val="16"/>
                <w:szCs w:val="16"/>
              </w:rPr>
              <w:t>.07</w:t>
            </w:r>
          </w:p>
        </w:tc>
        <w:tc>
          <w:tcPr>
            <w:tcW w:w="9072" w:type="dxa"/>
            <w:vAlign w:val="center"/>
          </w:tcPr>
          <w:p w14:paraId="4C91A60A" w14:textId="77777777" w:rsidR="0023165A" w:rsidRPr="00182050" w:rsidRDefault="0023165A" w:rsidP="0023165A">
            <w:pPr>
              <w:rPr>
                <w:rFonts w:cs="Arial"/>
                <w:color w:val="000000"/>
                <w:sz w:val="20"/>
                <w:szCs w:val="20"/>
              </w:rPr>
            </w:pPr>
            <w:r w:rsidRPr="00182050">
              <w:rPr>
                <w:rFonts w:cs="Arial"/>
                <w:color w:val="000000"/>
                <w:sz w:val="20"/>
                <w:szCs w:val="20"/>
              </w:rPr>
              <w:t>Der Betreiber hat für alle aktiven nicht implantierbaren Medizinprodukte ein Bestandsverzeichnis zu führen.</w:t>
            </w:r>
          </w:p>
          <w:p w14:paraId="5E79CD2F" w14:textId="0A9BA0A9" w:rsidR="0023165A" w:rsidRPr="00E6698A" w:rsidRDefault="0023165A" w:rsidP="0023165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182050">
              <w:rPr>
                <w:rFonts w:cs="Arial"/>
                <w:color w:val="000000"/>
                <w:sz w:val="20"/>
                <w:szCs w:val="20"/>
              </w:rPr>
              <w:t>Für die in den Anlagen 1 und 2 MPBetreibV aufgeführten Medizinprodukte ist ein Medizinproduktebuch zu führen, das ebenfalls in Form eines elektronischen Datenträgers möglich ist. Diese müssen ggf. aktualisiert werden.</w:t>
            </w:r>
          </w:p>
        </w:tc>
        <w:tc>
          <w:tcPr>
            <w:tcW w:w="1276" w:type="dxa"/>
            <w:vAlign w:val="center"/>
          </w:tcPr>
          <w:p w14:paraId="01C17658" w14:textId="77777777" w:rsidR="0023165A" w:rsidRPr="00E6698A" w:rsidRDefault="0023165A" w:rsidP="002316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E5C184" w14:textId="77777777" w:rsidR="0023165A" w:rsidRPr="00E6698A" w:rsidRDefault="0023165A" w:rsidP="002316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3DE3F6" w14:textId="77777777" w:rsidR="0023165A" w:rsidRPr="00E6698A" w:rsidRDefault="0023165A" w:rsidP="0023165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5F1A48" w14:textId="60909D69" w:rsidR="0023165A" w:rsidRDefault="008C1232" w:rsidP="0023165A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9493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5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3165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23165A" w:rsidRPr="00910E06">
              <w:rPr>
                <w:rFonts w:cs="Arial"/>
                <w:bCs/>
                <w:sz w:val="18"/>
                <w:szCs w:val="18"/>
              </w:rPr>
              <w:br/>
            </w:r>
            <w:r w:rsidR="0023165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4611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5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3165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2181F8BA" w14:textId="77777777" w:rsidR="001A18CE" w:rsidRDefault="001A18CE"/>
    <w:sectPr w:rsidR="001A18CE" w:rsidSect="00CB51A8">
      <w:footerReference w:type="even" r:id="rId13"/>
      <w:footerReference w:type="default" r:id="rId14"/>
      <w:pgSz w:w="16838" w:h="11906" w:orient="landscape" w:code="9"/>
      <w:pgMar w:top="1418" w:right="998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1FCB" w14:textId="77777777" w:rsidR="005276A3" w:rsidRDefault="005276A3">
      <w:r>
        <w:separator/>
      </w:r>
    </w:p>
  </w:endnote>
  <w:endnote w:type="continuationSeparator" w:id="0">
    <w:p w14:paraId="7236DDA9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4CCE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AB06FB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>Merkblatt Bauliche Anforderungen</w:t>
    </w:r>
    <w:r w:rsidRPr="00DF0D70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8</w:t>
    </w:r>
    <w:r w:rsidRPr="00DF0D70">
      <w:rPr>
        <w:sz w:val="20"/>
        <w:szCs w:val="20"/>
      </w:rPr>
      <w:t>/2007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D186" w14:textId="77777777" w:rsidR="00DF0D70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07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24</w:t>
    </w:r>
    <w:r w:rsidR="00077B23">
      <w:rPr>
        <w:sz w:val="20"/>
        <w:szCs w:val="20"/>
      </w:rPr>
      <w:tab/>
    </w:r>
    <w:r w:rsidR="00077B23">
      <w:rPr>
        <w:sz w:val="20"/>
        <w:szCs w:val="20"/>
      </w:rPr>
      <w:tab/>
    </w:r>
    <w:r w:rsidR="00261FD9">
      <w:rPr>
        <w:sz w:val="20"/>
        <w:szCs w:val="20"/>
      </w:rPr>
      <w:t>Gefährdungsbeurteilung</w:t>
    </w:r>
    <w:r>
      <w:rPr>
        <w:sz w:val="20"/>
        <w:szCs w:val="20"/>
      </w:rPr>
      <w:t xml:space="preserve">en - </w:t>
    </w:r>
    <w:r w:rsidR="00141ABB">
      <w:rPr>
        <w:sz w:val="20"/>
        <w:szCs w:val="20"/>
      </w:rPr>
      <w:t>Brandschutz</w:t>
    </w:r>
    <w:r w:rsidR="00DF0D70">
      <w:rPr>
        <w:sz w:val="20"/>
        <w:szCs w:val="20"/>
      </w:rPr>
      <w:tab/>
    </w:r>
    <w:r w:rsidR="00141ABB">
      <w:rPr>
        <w:sz w:val="20"/>
        <w:szCs w:val="20"/>
      </w:rPr>
      <w:tab/>
    </w:r>
    <w:r w:rsidR="00077B23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8D2F5D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376" w14:textId="3BCE0C0B" w:rsidR="00A36812" w:rsidRDefault="00A36812" w:rsidP="00A36812">
    <w:pPr>
      <w:pStyle w:val="Fuzeile"/>
      <w:tabs>
        <w:tab w:val="clear" w:pos="4536"/>
        <w:tab w:val="clear" w:pos="9072"/>
        <w:tab w:val="center" w:pos="4962"/>
        <w:tab w:val="right" w:pos="9201"/>
      </w:tabs>
    </w:pPr>
    <w:r>
      <w:rPr>
        <w:sz w:val="20"/>
        <w:szCs w:val="20"/>
      </w:rPr>
      <w:t xml:space="preserve">©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08/2025</w:t>
    </w:r>
    <w:r>
      <w:rPr>
        <w:sz w:val="20"/>
        <w:szCs w:val="20"/>
      </w:rPr>
      <w:tab/>
      <w:t>Gefährdungsbeurteilung</w:t>
    </w:r>
    <w:r w:rsidR="008C1232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EF511A" w:rsidRPr="00EF511A">
      <w:rPr>
        <w:sz w:val="20"/>
        <w:szCs w:val="20"/>
      </w:rPr>
      <w:t>Laser</w:t>
    </w:r>
    <w:r>
      <w:rPr>
        <w:sz w:val="20"/>
        <w:szCs w:val="20"/>
      </w:rPr>
      <w:tab/>
      <w:t xml:space="preserve">          </w:t>
    </w: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404" w14:textId="77777777" w:rsidR="00AB06FB" w:rsidRPr="00BB797B" w:rsidRDefault="00AB06FB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rFonts w:cs="Arial"/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2363CF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Gefährdungsbeurteilung Brandschutz</w:t>
    </w:r>
    <w:r w:rsidRPr="00DF0D70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  <w:t xml:space="preserve">          </w:t>
    </w:r>
    <w:r w:rsidR="00BB797B">
      <w:rPr>
        <w:sz w:val="20"/>
        <w:szCs w:val="20"/>
      </w:rPr>
      <w:t xml:space="preserve"> </w:t>
    </w:r>
    <w:r w:rsidR="00CB51A8">
      <w:rPr>
        <w:sz w:val="20"/>
        <w:szCs w:val="20"/>
      </w:rPr>
      <w:t xml:space="preserve">      </w:t>
    </w:r>
    <w:r w:rsidR="004426F3">
      <w:rPr>
        <w:rFonts w:cs="Arial"/>
        <w:sz w:val="20"/>
        <w:szCs w:val="20"/>
      </w:rPr>
      <w:t xml:space="preserve">  </w:t>
    </w:r>
    <w:r w:rsidRPr="00DF0D70">
      <w:rPr>
        <w:sz w:val="20"/>
        <w:szCs w:val="20"/>
      </w:rPr>
      <w:t xml:space="preserve">LZK BW </w:t>
    </w:r>
    <w:r w:rsidR="009863B6">
      <w:rPr>
        <w:sz w:val="20"/>
        <w:szCs w:val="20"/>
      </w:rPr>
      <w:t>06</w:t>
    </w:r>
    <w:r w:rsidR="00BE4D1A">
      <w:rPr>
        <w:sz w:val="20"/>
        <w:szCs w:val="20"/>
      </w:rPr>
      <w:t>/2008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2784" w14:textId="132C3E61" w:rsidR="00A01C8B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A01C8B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</w:t>
    </w:r>
    <w:r w:rsidR="00A36812">
      <w:rPr>
        <w:sz w:val="20"/>
        <w:szCs w:val="20"/>
      </w:rPr>
      <w:t>8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</w:t>
    </w:r>
    <w:r w:rsidR="00A36812">
      <w:rPr>
        <w:sz w:val="20"/>
        <w:szCs w:val="20"/>
      </w:rPr>
      <w:t>5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  <w:t>Gefährdungsbeurteilung</w:t>
    </w:r>
    <w:r w:rsidR="008C1232">
      <w:rPr>
        <w:sz w:val="20"/>
        <w:szCs w:val="20"/>
      </w:rPr>
      <w:t>en</w:t>
    </w:r>
    <w:r>
      <w:rPr>
        <w:sz w:val="20"/>
        <w:szCs w:val="20"/>
      </w:rPr>
      <w:t xml:space="preserve"> </w:t>
    </w:r>
    <w:r w:rsidR="00EF511A">
      <w:rPr>
        <w:sz w:val="20"/>
        <w:szCs w:val="20"/>
      </w:rPr>
      <w:t xml:space="preserve">- </w:t>
    </w:r>
    <w:r w:rsidR="00EF511A" w:rsidRPr="00EF511A">
      <w:rPr>
        <w:sz w:val="20"/>
        <w:szCs w:val="20"/>
      </w:rPr>
      <w:t>Laser</w:t>
    </w:r>
    <w:r w:rsidR="00EF511A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EF511A">
      <w:rPr>
        <w:sz w:val="20"/>
        <w:szCs w:val="20"/>
      </w:rPr>
      <w:tab/>
    </w:r>
    <w:r w:rsidR="00BC00C2">
      <w:rPr>
        <w:sz w:val="20"/>
        <w:szCs w:val="20"/>
      </w:rPr>
      <w:tab/>
    </w:r>
    <w:r w:rsidR="00BC00C2">
      <w:rPr>
        <w:sz w:val="20"/>
        <w:szCs w:val="20"/>
      </w:rPr>
      <w:tab/>
    </w:r>
    <w:r w:rsidR="00A01C8B">
      <w:rPr>
        <w:sz w:val="20"/>
        <w:szCs w:val="20"/>
      </w:rPr>
      <w:tab/>
    </w:r>
    <w:r w:rsidR="00CB51A8">
      <w:rPr>
        <w:sz w:val="20"/>
        <w:szCs w:val="20"/>
      </w:rPr>
      <w:t xml:space="preserve">     </w:t>
    </w:r>
    <w:r w:rsidR="00B71115">
      <w:rPr>
        <w:sz w:val="20"/>
        <w:szCs w:val="20"/>
      </w:rPr>
      <w:t xml:space="preserve">    </w:t>
    </w:r>
    <w:r w:rsidR="00CB51A8">
      <w:rPr>
        <w:sz w:val="20"/>
        <w:szCs w:val="20"/>
      </w:rPr>
      <w:t xml:space="preserve">  </w:t>
    </w:r>
    <w:r w:rsidR="00A01C8B" w:rsidRPr="00DF0D70">
      <w:rPr>
        <w:sz w:val="20"/>
        <w:szCs w:val="20"/>
      </w:rPr>
      <w:t xml:space="preserve">Seite </w:t>
    </w:r>
    <w:r w:rsidR="00A01C8B" w:rsidRPr="00DF0D70">
      <w:rPr>
        <w:rStyle w:val="Seitenzahl"/>
        <w:sz w:val="20"/>
        <w:szCs w:val="20"/>
      </w:rPr>
      <w:fldChar w:fldCharType="begin"/>
    </w:r>
    <w:r w:rsidR="00A01C8B" w:rsidRPr="00DF0D70">
      <w:rPr>
        <w:rStyle w:val="Seitenzahl"/>
        <w:sz w:val="20"/>
        <w:szCs w:val="20"/>
      </w:rPr>
      <w:instrText xml:space="preserve"> PAGE </w:instrText>
    </w:r>
    <w:r w:rsidR="00A01C8B" w:rsidRPr="00DF0D70">
      <w:rPr>
        <w:rStyle w:val="Seitenzahl"/>
        <w:sz w:val="20"/>
        <w:szCs w:val="20"/>
      </w:rPr>
      <w:fldChar w:fldCharType="separate"/>
    </w:r>
    <w:r w:rsidR="00FA5021">
      <w:rPr>
        <w:rStyle w:val="Seitenzahl"/>
        <w:noProof/>
        <w:sz w:val="20"/>
        <w:szCs w:val="20"/>
      </w:rPr>
      <w:t>4</w:t>
    </w:r>
    <w:r w:rsidR="00A01C8B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D7E" w14:textId="77777777" w:rsidR="005276A3" w:rsidRDefault="005276A3">
      <w:r>
        <w:separator/>
      </w:r>
    </w:p>
  </w:footnote>
  <w:footnote w:type="continuationSeparator" w:id="0">
    <w:p w14:paraId="3B425490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99E3" w14:textId="77777777" w:rsidR="00AB06FB" w:rsidRDefault="00AB06FB" w:rsidP="009863B6">
    <w:pPr>
      <w:pStyle w:val="Kopfzeile"/>
    </w:pPr>
  </w:p>
  <w:p w14:paraId="7A836D3B" w14:textId="77777777" w:rsidR="009863B6" w:rsidRPr="009863B6" w:rsidRDefault="009863B6" w:rsidP="0098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</w:tblGrid>
    <w:tr w:rsidR="00537E58" w14:paraId="12FAEB93" w14:textId="77777777" w:rsidTr="00C40DE3">
      <w:trPr>
        <w:trHeight w:val="360"/>
        <w:tblHeader/>
      </w:trPr>
      <w:tc>
        <w:tcPr>
          <w:tcW w:w="14742" w:type="dxa"/>
          <w:tcBorders>
            <w:top w:val="single" w:sz="12" w:space="0" w:color="auto"/>
            <w:bottom w:val="nil"/>
          </w:tcBorders>
          <w:vAlign w:val="center"/>
        </w:tcPr>
        <w:p w14:paraId="3C152A0C" w14:textId="7F986C08" w:rsidR="00537E58" w:rsidRDefault="00537E58" w:rsidP="00537E5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Gefährdungsbeurteilung </w:t>
          </w:r>
          <w:r w:rsidR="00EF511A" w:rsidRPr="00EF511A">
            <w:rPr>
              <w:b/>
              <w:sz w:val="28"/>
            </w:rPr>
            <w:t xml:space="preserve">Laser </w:t>
          </w:r>
          <w:r w:rsidRPr="000B4237">
            <w:rPr>
              <w:b/>
              <w:sz w:val="28"/>
            </w:rPr>
            <w:t>in der Zahnarztpraxis</w:t>
          </w:r>
        </w:p>
      </w:tc>
    </w:tr>
    <w:tr w:rsidR="00537E58" w14:paraId="19B02100" w14:textId="77777777" w:rsidTr="00C40DE3">
      <w:trPr>
        <w:trHeight w:val="360"/>
        <w:tblHeader/>
      </w:trPr>
      <w:tc>
        <w:tcPr>
          <w:tcW w:w="14742" w:type="dxa"/>
          <w:tcBorders>
            <w:top w:val="nil"/>
          </w:tcBorders>
          <w:vAlign w:val="center"/>
        </w:tcPr>
        <w:p w14:paraId="3F2C1861" w14:textId="77777777" w:rsidR="00537E58" w:rsidRDefault="00537E58" w:rsidP="00537E58">
          <w:pPr>
            <w:rPr>
              <w:sz w:val="24"/>
            </w:rPr>
          </w:pPr>
          <w:r>
            <w:rPr>
              <w:i/>
              <w:iCs/>
              <w:sz w:val="24"/>
            </w:rPr>
            <w:t>Arbeitsbereich/</w:t>
          </w:r>
          <w:r w:rsidRPr="00D51D67">
            <w:rPr>
              <w:i/>
              <w:iCs/>
              <w:sz w:val="24"/>
            </w:rPr>
            <w:t>Tätigkeit:</w:t>
          </w:r>
          <w:r>
            <w:rPr>
              <w:sz w:val="24"/>
            </w:rPr>
            <w:t xml:space="preserve"> </w:t>
          </w:r>
        </w:p>
      </w:tc>
    </w:tr>
  </w:tbl>
  <w:p w14:paraId="14EEB5B9" w14:textId="77777777" w:rsidR="00537E58" w:rsidRDefault="00537E58" w:rsidP="00537E58">
    <w:pPr>
      <w:pStyle w:val="Kopfzeile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9072"/>
      <w:gridCol w:w="1276"/>
      <w:gridCol w:w="1134"/>
      <w:gridCol w:w="1134"/>
      <w:gridCol w:w="1275"/>
    </w:tblGrid>
    <w:tr w:rsidR="004C580A" w14:paraId="3593EEF9" w14:textId="77777777" w:rsidTr="003B7F1D">
      <w:trPr>
        <w:trHeight w:val="55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24BE40F1" w14:textId="77777777" w:rsidR="004C580A" w:rsidRPr="002A7D2E" w:rsidRDefault="004C580A" w:rsidP="00537E58">
          <w:pPr>
            <w:jc w:val="center"/>
            <w:rPr>
              <w:sz w:val="16"/>
              <w:szCs w:val="16"/>
            </w:rPr>
          </w:pPr>
          <w:r w:rsidRPr="002A7D2E">
            <w:rPr>
              <w:sz w:val="16"/>
              <w:szCs w:val="16"/>
            </w:rPr>
            <w:t>Lfd. Nr.</w:t>
          </w:r>
        </w:p>
      </w:tc>
      <w:tc>
        <w:tcPr>
          <w:tcW w:w="907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CE2303" w14:textId="77777777" w:rsidR="004C580A" w:rsidRPr="00E6698A" w:rsidRDefault="004C580A" w:rsidP="00537E58">
          <w:pPr>
            <w:jc w:val="center"/>
            <w:rPr>
              <w:b/>
              <w:bCs/>
            </w:rPr>
          </w:pPr>
          <w:r w:rsidRPr="00E6698A">
            <w:rPr>
              <w:b/>
              <w:bCs/>
            </w:rPr>
            <w:t>Schutzmaßnahmen</w:t>
          </w:r>
        </w:p>
        <w:p w14:paraId="4C21EC2D" w14:textId="77777777" w:rsidR="004C580A" w:rsidRPr="00E6698A" w:rsidRDefault="004C580A" w:rsidP="00537E58">
          <w:pPr>
            <w:spacing w:before="60"/>
            <w:jc w:val="center"/>
            <w:rPr>
              <w:i/>
              <w:iCs/>
            </w:rPr>
          </w:pPr>
          <w:r w:rsidRPr="00E6698A">
            <w:rPr>
              <w:i/>
              <w:iCs/>
            </w:rPr>
            <w:t>technische   -   organisatorische   -   persönliche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E5C21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Maßnahmen </w:t>
          </w:r>
          <w:r w:rsidRPr="00B71115">
            <w:rPr>
              <w:b/>
              <w:bCs/>
              <w:sz w:val="20"/>
              <w:szCs w:val="20"/>
            </w:rPr>
            <w:br/>
            <w:t>durchführen</w:t>
          </w:r>
        </w:p>
      </w:tc>
      <w:tc>
        <w:tcPr>
          <w:tcW w:w="240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D13967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Wirksamkeit </w:t>
          </w:r>
          <w:r w:rsidRPr="00B71115">
            <w:rPr>
              <w:b/>
              <w:bCs/>
              <w:sz w:val="20"/>
              <w:szCs w:val="20"/>
            </w:rPr>
            <w:br/>
            <w:t>überprüfen</w:t>
          </w:r>
        </w:p>
      </w:tc>
    </w:tr>
    <w:tr w:rsidR="004C580A" w14:paraId="4D0C9A82" w14:textId="77777777" w:rsidTr="003B7F1D">
      <w:trPr>
        <w:trHeight w:val="37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39609" w14:textId="77777777" w:rsidR="00537E58" w:rsidRPr="00E6698A" w:rsidRDefault="00537E58" w:rsidP="00537E58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907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DF8700" w14:textId="77777777" w:rsidR="00537E58" w:rsidRPr="00E6698A" w:rsidRDefault="00537E58" w:rsidP="00537E58">
          <w:pPr>
            <w:spacing w:before="20" w:after="2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84AD987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Wer?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A87D14E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Bis wann?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07757F32" w14:textId="77777777" w:rsidR="00537E58" w:rsidRPr="004C580A" w:rsidRDefault="00537E58" w:rsidP="00537E58">
          <w:pPr>
            <w:rPr>
              <w:sz w:val="16"/>
              <w:szCs w:val="16"/>
            </w:rPr>
          </w:pPr>
          <w:r w:rsidRPr="004C580A">
            <w:rPr>
              <w:sz w:val="16"/>
              <w:szCs w:val="16"/>
            </w:rPr>
            <w:t>Wann?</w:t>
          </w:r>
        </w:p>
      </w:tc>
      <w:tc>
        <w:tcPr>
          <w:tcW w:w="127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5D2F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Ziel erreicht?</w:t>
          </w:r>
        </w:p>
      </w:tc>
    </w:tr>
  </w:tbl>
  <w:p w14:paraId="77903D2C" w14:textId="77777777" w:rsidR="009863B6" w:rsidRPr="00537E58" w:rsidRDefault="009863B6" w:rsidP="00537E5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B1D"/>
    <w:multiLevelType w:val="hybridMultilevel"/>
    <w:tmpl w:val="712E503A"/>
    <w:lvl w:ilvl="0" w:tplc="420C5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5B9D"/>
    <w:multiLevelType w:val="hybridMultilevel"/>
    <w:tmpl w:val="DB76B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77CB"/>
    <w:multiLevelType w:val="hybridMultilevel"/>
    <w:tmpl w:val="CFF6CF68"/>
    <w:lvl w:ilvl="0" w:tplc="07C6A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A32A8"/>
    <w:multiLevelType w:val="multilevel"/>
    <w:tmpl w:val="CFF6CF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20255">
    <w:abstractNumId w:val="6"/>
  </w:num>
  <w:num w:numId="2" w16cid:durableId="723791285">
    <w:abstractNumId w:val="0"/>
  </w:num>
  <w:num w:numId="3" w16cid:durableId="1034891272">
    <w:abstractNumId w:val="1"/>
  </w:num>
  <w:num w:numId="4" w16cid:durableId="1408961156">
    <w:abstractNumId w:val="3"/>
  </w:num>
  <w:num w:numId="5" w16cid:durableId="649597357">
    <w:abstractNumId w:val="4"/>
  </w:num>
  <w:num w:numId="6" w16cid:durableId="1332954129">
    <w:abstractNumId w:val="5"/>
  </w:num>
  <w:num w:numId="7" w16cid:durableId="20514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30FC3"/>
    <w:rsid w:val="000341A2"/>
    <w:rsid w:val="00040D9D"/>
    <w:rsid w:val="00044635"/>
    <w:rsid w:val="00054628"/>
    <w:rsid w:val="00054D02"/>
    <w:rsid w:val="000668EE"/>
    <w:rsid w:val="00077B23"/>
    <w:rsid w:val="00080FAC"/>
    <w:rsid w:val="00094AB6"/>
    <w:rsid w:val="000A3CB1"/>
    <w:rsid w:val="000A3E04"/>
    <w:rsid w:val="000A4A68"/>
    <w:rsid w:val="000A5159"/>
    <w:rsid w:val="000A6B23"/>
    <w:rsid w:val="000B4237"/>
    <w:rsid w:val="000B4B67"/>
    <w:rsid w:val="000C25DF"/>
    <w:rsid w:val="000D7BA8"/>
    <w:rsid w:val="000D7D13"/>
    <w:rsid w:val="000F0E3D"/>
    <w:rsid w:val="00103132"/>
    <w:rsid w:val="00106554"/>
    <w:rsid w:val="0011347A"/>
    <w:rsid w:val="00114BE2"/>
    <w:rsid w:val="00126FC2"/>
    <w:rsid w:val="00141ABB"/>
    <w:rsid w:val="00141D01"/>
    <w:rsid w:val="001433E2"/>
    <w:rsid w:val="00151694"/>
    <w:rsid w:val="00157D49"/>
    <w:rsid w:val="00157E7D"/>
    <w:rsid w:val="00162CD8"/>
    <w:rsid w:val="001635F3"/>
    <w:rsid w:val="00166AA4"/>
    <w:rsid w:val="00167FE8"/>
    <w:rsid w:val="00184B6E"/>
    <w:rsid w:val="0019272E"/>
    <w:rsid w:val="001A18CE"/>
    <w:rsid w:val="001A22A2"/>
    <w:rsid w:val="001A6705"/>
    <w:rsid w:val="001B69E7"/>
    <w:rsid w:val="001C0E8B"/>
    <w:rsid w:val="001C2747"/>
    <w:rsid w:val="001C36E1"/>
    <w:rsid w:val="001D2484"/>
    <w:rsid w:val="001D42F5"/>
    <w:rsid w:val="001D6933"/>
    <w:rsid w:val="001E7A02"/>
    <w:rsid w:val="001F3C2A"/>
    <w:rsid w:val="001F4ABD"/>
    <w:rsid w:val="001F6927"/>
    <w:rsid w:val="00204249"/>
    <w:rsid w:val="00215EB5"/>
    <w:rsid w:val="00223211"/>
    <w:rsid w:val="0022575A"/>
    <w:rsid w:val="00227330"/>
    <w:rsid w:val="00230E8A"/>
    <w:rsid w:val="0023165A"/>
    <w:rsid w:val="002337FA"/>
    <w:rsid w:val="0023476F"/>
    <w:rsid w:val="002363CF"/>
    <w:rsid w:val="00246C41"/>
    <w:rsid w:val="00253762"/>
    <w:rsid w:val="00254D0E"/>
    <w:rsid w:val="00261D0A"/>
    <w:rsid w:val="00261E1A"/>
    <w:rsid w:val="00261FD9"/>
    <w:rsid w:val="002667E5"/>
    <w:rsid w:val="002677C5"/>
    <w:rsid w:val="0027584A"/>
    <w:rsid w:val="002775E5"/>
    <w:rsid w:val="00281E7D"/>
    <w:rsid w:val="002A0563"/>
    <w:rsid w:val="002A0CBE"/>
    <w:rsid w:val="002A42AF"/>
    <w:rsid w:val="002A7D2E"/>
    <w:rsid w:val="002B3EE0"/>
    <w:rsid w:val="002C3CCE"/>
    <w:rsid w:val="002C76C3"/>
    <w:rsid w:val="002F4C97"/>
    <w:rsid w:val="002F507C"/>
    <w:rsid w:val="002F5E2F"/>
    <w:rsid w:val="002F66B9"/>
    <w:rsid w:val="002F7769"/>
    <w:rsid w:val="0030069A"/>
    <w:rsid w:val="003051EB"/>
    <w:rsid w:val="003070A7"/>
    <w:rsid w:val="0031648E"/>
    <w:rsid w:val="00326069"/>
    <w:rsid w:val="00331B4C"/>
    <w:rsid w:val="00345551"/>
    <w:rsid w:val="00350C16"/>
    <w:rsid w:val="003522CB"/>
    <w:rsid w:val="0035361E"/>
    <w:rsid w:val="00356E46"/>
    <w:rsid w:val="003574D3"/>
    <w:rsid w:val="00374529"/>
    <w:rsid w:val="00375731"/>
    <w:rsid w:val="00380D2E"/>
    <w:rsid w:val="003A6AAC"/>
    <w:rsid w:val="003B6159"/>
    <w:rsid w:val="003B7F1D"/>
    <w:rsid w:val="003C7EFF"/>
    <w:rsid w:val="003D60C7"/>
    <w:rsid w:val="003E4143"/>
    <w:rsid w:val="00415F3F"/>
    <w:rsid w:val="00422054"/>
    <w:rsid w:val="00433EBD"/>
    <w:rsid w:val="00436C3D"/>
    <w:rsid w:val="004426F3"/>
    <w:rsid w:val="00450FF6"/>
    <w:rsid w:val="004634CE"/>
    <w:rsid w:val="0046614B"/>
    <w:rsid w:val="00476DE5"/>
    <w:rsid w:val="004841B2"/>
    <w:rsid w:val="00495573"/>
    <w:rsid w:val="0049700F"/>
    <w:rsid w:val="004C1306"/>
    <w:rsid w:val="004C580A"/>
    <w:rsid w:val="004D2842"/>
    <w:rsid w:val="004E65F2"/>
    <w:rsid w:val="00504EEC"/>
    <w:rsid w:val="00520AA5"/>
    <w:rsid w:val="005250A9"/>
    <w:rsid w:val="005276A3"/>
    <w:rsid w:val="00527B99"/>
    <w:rsid w:val="00537E58"/>
    <w:rsid w:val="00550FB7"/>
    <w:rsid w:val="005555EA"/>
    <w:rsid w:val="005758B6"/>
    <w:rsid w:val="00576AE4"/>
    <w:rsid w:val="005A4703"/>
    <w:rsid w:val="005B1CB1"/>
    <w:rsid w:val="005C15FC"/>
    <w:rsid w:val="005C58CA"/>
    <w:rsid w:val="005C7363"/>
    <w:rsid w:val="005D45E5"/>
    <w:rsid w:val="005D463D"/>
    <w:rsid w:val="005D4EDD"/>
    <w:rsid w:val="005D79EF"/>
    <w:rsid w:val="005E0264"/>
    <w:rsid w:val="005E2A4E"/>
    <w:rsid w:val="005E4142"/>
    <w:rsid w:val="005E73A4"/>
    <w:rsid w:val="005F09AB"/>
    <w:rsid w:val="005F3C8D"/>
    <w:rsid w:val="005F7C81"/>
    <w:rsid w:val="00611C7A"/>
    <w:rsid w:val="00615786"/>
    <w:rsid w:val="0061606B"/>
    <w:rsid w:val="0062006C"/>
    <w:rsid w:val="00636D13"/>
    <w:rsid w:val="00665BDB"/>
    <w:rsid w:val="00691532"/>
    <w:rsid w:val="00696F2F"/>
    <w:rsid w:val="006B0890"/>
    <w:rsid w:val="006B7B8D"/>
    <w:rsid w:val="006C20D1"/>
    <w:rsid w:val="006D4F2E"/>
    <w:rsid w:val="006D5EE8"/>
    <w:rsid w:val="006E365B"/>
    <w:rsid w:val="006E39B7"/>
    <w:rsid w:val="006E663A"/>
    <w:rsid w:val="006F2301"/>
    <w:rsid w:val="006F68EA"/>
    <w:rsid w:val="007047C6"/>
    <w:rsid w:val="00713279"/>
    <w:rsid w:val="00723175"/>
    <w:rsid w:val="00727D49"/>
    <w:rsid w:val="00731EB9"/>
    <w:rsid w:val="0074245F"/>
    <w:rsid w:val="0076408B"/>
    <w:rsid w:val="0077420E"/>
    <w:rsid w:val="00776A86"/>
    <w:rsid w:val="007862DA"/>
    <w:rsid w:val="00786CA3"/>
    <w:rsid w:val="00794F35"/>
    <w:rsid w:val="007A24E2"/>
    <w:rsid w:val="007B0036"/>
    <w:rsid w:val="007C2144"/>
    <w:rsid w:val="007C2774"/>
    <w:rsid w:val="007C3259"/>
    <w:rsid w:val="007D0A9F"/>
    <w:rsid w:val="007D2A10"/>
    <w:rsid w:val="007E7F05"/>
    <w:rsid w:val="007F2D15"/>
    <w:rsid w:val="00801FEA"/>
    <w:rsid w:val="00803943"/>
    <w:rsid w:val="008113DE"/>
    <w:rsid w:val="00816ED4"/>
    <w:rsid w:val="00817905"/>
    <w:rsid w:val="00823D76"/>
    <w:rsid w:val="0083078A"/>
    <w:rsid w:val="00833024"/>
    <w:rsid w:val="00852A03"/>
    <w:rsid w:val="00854C57"/>
    <w:rsid w:val="00857723"/>
    <w:rsid w:val="00870E91"/>
    <w:rsid w:val="008731F2"/>
    <w:rsid w:val="0087692F"/>
    <w:rsid w:val="00876AA9"/>
    <w:rsid w:val="0088041E"/>
    <w:rsid w:val="00881255"/>
    <w:rsid w:val="00897F6C"/>
    <w:rsid w:val="008A7B3D"/>
    <w:rsid w:val="008B754E"/>
    <w:rsid w:val="008C0515"/>
    <w:rsid w:val="008C1232"/>
    <w:rsid w:val="008D2F5D"/>
    <w:rsid w:val="008E57BC"/>
    <w:rsid w:val="008E6F0C"/>
    <w:rsid w:val="008E779C"/>
    <w:rsid w:val="008F773D"/>
    <w:rsid w:val="00910E06"/>
    <w:rsid w:val="0092667C"/>
    <w:rsid w:val="0093641B"/>
    <w:rsid w:val="0094161D"/>
    <w:rsid w:val="009531A4"/>
    <w:rsid w:val="00954543"/>
    <w:rsid w:val="00962153"/>
    <w:rsid w:val="00974391"/>
    <w:rsid w:val="00977F73"/>
    <w:rsid w:val="009863B6"/>
    <w:rsid w:val="00986678"/>
    <w:rsid w:val="009A56B7"/>
    <w:rsid w:val="009A60E8"/>
    <w:rsid w:val="009B0737"/>
    <w:rsid w:val="009B463D"/>
    <w:rsid w:val="009C165F"/>
    <w:rsid w:val="009E77E4"/>
    <w:rsid w:val="009F29FA"/>
    <w:rsid w:val="009F79AE"/>
    <w:rsid w:val="00A01C8B"/>
    <w:rsid w:val="00A06AC1"/>
    <w:rsid w:val="00A309DF"/>
    <w:rsid w:val="00A36812"/>
    <w:rsid w:val="00A4312C"/>
    <w:rsid w:val="00A45472"/>
    <w:rsid w:val="00A473D2"/>
    <w:rsid w:val="00A558DC"/>
    <w:rsid w:val="00A638B0"/>
    <w:rsid w:val="00A64617"/>
    <w:rsid w:val="00A93714"/>
    <w:rsid w:val="00AB06FB"/>
    <w:rsid w:val="00AC2A3E"/>
    <w:rsid w:val="00AC651A"/>
    <w:rsid w:val="00AD5AEB"/>
    <w:rsid w:val="00AD6BA0"/>
    <w:rsid w:val="00AF63CB"/>
    <w:rsid w:val="00AF79DC"/>
    <w:rsid w:val="00B11DB4"/>
    <w:rsid w:val="00B20601"/>
    <w:rsid w:val="00B22F3E"/>
    <w:rsid w:val="00B313C8"/>
    <w:rsid w:val="00B320F0"/>
    <w:rsid w:val="00B369AF"/>
    <w:rsid w:val="00B42B2D"/>
    <w:rsid w:val="00B4642A"/>
    <w:rsid w:val="00B47187"/>
    <w:rsid w:val="00B54E06"/>
    <w:rsid w:val="00B71115"/>
    <w:rsid w:val="00B727A1"/>
    <w:rsid w:val="00B779A6"/>
    <w:rsid w:val="00B8080F"/>
    <w:rsid w:val="00B812D7"/>
    <w:rsid w:val="00B837E3"/>
    <w:rsid w:val="00B97BD3"/>
    <w:rsid w:val="00BB797B"/>
    <w:rsid w:val="00BC00C2"/>
    <w:rsid w:val="00BC2764"/>
    <w:rsid w:val="00BD50C1"/>
    <w:rsid w:val="00BD5AB4"/>
    <w:rsid w:val="00BE10B0"/>
    <w:rsid w:val="00BE4D1A"/>
    <w:rsid w:val="00BF166C"/>
    <w:rsid w:val="00BF2C97"/>
    <w:rsid w:val="00BF5549"/>
    <w:rsid w:val="00BF6D03"/>
    <w:rsid w:val="00C05D85"/>
    <w:rsid w:val="00C143B4"/>
    <w:rsid w:val="00C232E1"/>
    <w:rsid w:val="00C24236"/>
    <w:rsid w:val="00C37A78"/>
    <w:rsid w:val="00C40DE3"/>
    <w:rsid w:val="00C43D8B"/>
    <w:rsid w:val="00C51406"/>
    <w:rsid w:val="00C52AE8"/>
    <w:rsid w:val="00C6682B"/>
    <w:rsid w:val="00C67384"/>
    <w:rsid w:val="00C67D4E"/>
    <w:rsid w:val="00C77B71"/>
    <w:rsid w:val="00C91287"/>
    <w:rsid w:val="00C92742"/>
    <w:rsid w:val="00CA2AF6"/>
    <w:rsid w:val="00CB1164"/>
    <w:rsid w:val="00CB3CA2"/>
    <w:rsid w:val="00CB51A8"/>
    <w:rsid w:val="00CB5DE0"/>
    <w:rsid w:val="00CC1A4C"/>
    <w:rsid w:val="00CC7B07"/>
    <w:rsid w:val="00CD7522"/>
    <w:rsid w:val="00CE3758"/>
    <w:rsid w:val="00CF41FC"/>
    <w:rsid w:val="00D00F53"/>
    <w:rsid w:val="00D05122"/>
    <w:rsid w:val="00D07270"/>
    <w:rsid w:val="00D3455B"/>
    <w:rsid w:val="00D373EE"/>
    <w:rsid w:val="00D447CA"/>
    <w:rsid w:val="00D45F33"/>
    <w:rsid w:val="00D63A4C"/>
    <w:rsid w:val="00D8076C"/>
    <w:rsid w:val="00D95EDE"/>
    <w:rsid w:val="00D97135"/>
    <w:rsid w:val="00D97BB7"/>
    <w:rsid w:val="00DA3D8A"/>
    <w:rsid w:val="00DB4AE7"/>
    <w:rsid w:val="00DC1A0A"/>
    <w:rsid w:val="00DC556C"/>
    <w:rsid w:val="00DE2C51"/>
    <w:rsid w:val="00DE6A3D"/>
    <w:rsid w:val="00DE7E8D"/>
    <w:rsid w:val="00DF0D70"/>
    <w:rsid w:val="00DF4497"/>
    <w:rsid w:val="00E159E1"/>
    <w:rsid w:val="00E15AC4"/>
    <w:rsid w:val="00E32CDA"/>
    <w:rsid w:val="00E404FD"/>
    <w:rsid w:val="00E6698A"/>
    <w:rsid w:val="00E70103"/>
    <w:rsid w:val="00E73171"/>
    <w:rsid w:val="00E77B26"/>
    <w:rsid w:val="00E84D5D"/>
    <w:rsid w:val="00E871CA"/>
    <w:rsid w:val="00EA5B22"/>
    <w:rsid w:val="00EA60E5"/>
    <w:rsid w:val="00EB7916"/>
    <w:rsid w:val="00EC5C98"/>
    <w:rsid w:val="00ED0C36"/>
    <w:rsid w:val="00EE072D"/>
    <w:rsid w:val="00EF1041"/>
    <w:rsid w:val="00EF3CF2"/>
    <w:rsid w:val="00EF4D53"/>
    <w:rsid w:val="00EF511A"/>
    <w:rsid w:val="00EF642B"/>
    <w:rsid w:val="00EF7C39"/>
    <w:rsid w:val="00F06B06"/>
    <w:rsid w:val="00F12941"/>
    <w:rsid w:val="00F220F2"/>
    <w:rsid w:val="00F25D21"/>
    <w:rsid w:val="00F57746"/>
    <w:rsid w:val="00F63355"/>
    <w:rsid w:val="00F77BFA"/>
    <w:rsid w:val="00F90919"/>
    <w:rsid w:val="00F911D7"/>
    <w:rsid w:val="00F92D72"/>
    <w:rsid w:val="00FA224E"/>
    <w:rsid w:val="00FA5021"/>
    <w:rsid w:val="00FC2714"/>
    <w:rsid w:val="00FC745C"/>
    <w:rsid w:val="00FD1AB6"/>
    <w:rsid w:val="00FD1DD3"/>
    <w:rsid w:val="00FF1556"/>
    <w:rsid w:val="00FF3461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EA897"/>
  <w15:chartTrackingRefBased/>
  <w15:docId w15:val="{1AFBEF18-7A2C-45C0-8F2A-F5BC00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Kommentarzeichen">
    <w:name w:val="annotation reference"/>
    <w:semiHidden/>
    <w:rsid w:val="005555EA"/>
    <w:rPr>
      <w:sz w:val="16"/>
      <w:szCs w:val="16"/>
    </w:rPr>
  </w:style>
  <w:style w:type="paragraph" w:styleId="Kommentartext">
    <w:name w:val="annotation text"/>
    <w:basedOn w:val="Standard"/>
    <w:semiHidden/>
    <w:rsid w:val="005555EA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rsid w:val="00030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9DA-3B97-4607-9C76-C4FDAEF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6</cp:revision>
  <cp:lastPrinted>2025-07-30T06:32:00Z</cp:lastPrinted>
  <dcterms:created xsi:type="dcterms:W3CDTF">2025-07-31T09:14:00Z</dcterms:created>
  <dcterms:modified xsi:type="dcterms:W3CDTF">2025-08-01T11:07:00Z</dcterms:modified>
</cp:coreProperties>
</file>