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E4B" w:rsidRDefault="00C86E4B" w:rsidP="002B3EE0">
      <w:pPr>
        <w:jc w:val="both"/>
      </w:pPr>
    </w:p>
    <w:p w:rsidR="000341A2" w:rsidRPr="00CC518A" w:rsidRDefault="000341A2" w:rsidP="004C70B5">
      <w:pPr>
        <w:jc w:val="center"/>
        <w:rPr>
          <w:b/>
          <w:sz w:val="28"/>
          <w:szCs w:val="28"/>
        </w:rPr>
      </w:pPr>
      <w:r w:rsidRPr="00CC518A">
        <w:rPr>
          <w:b/>
          <w:sz w:val="28"/>
          <w:szCs w:val="28"/>
        </w:rPr>
        <w:t>MERKBLATT</w:t>
      </w:r>
    </w:p>
    <w:p w:rsidR="000341A2" w:rsidRPr="00CC518A" w:rsidRDefault="000341A2" w:rsidP="004C70B5">
      <w:pPr>
        <w:jc w:val="center"/>
        <w:rPr>
          <w:rFonts w:cs="Arial"/>
          <w:sz w:val="20"/>
          <w:szCs w:val="20"/>
        </w:rPr>
      </w:pPr>
    </w:p>
    <w:p w:rsidR="000341A2" w:rsidRPr="00CC518A" w:rsidRDefault="00FE0FC1" w:rsidP="004C70B5">
      <w:pPr>
        <w:jc w:val="center"/>
        <w:rPr>
          <w:rFonts w:cs="Arial"/>
          <w:b/>
          <w:sz w:val="28"/>
          <w:szCs w:val="28"/>
        </w:rPr>
      </w:pPr>
      <w:r w:rsidRPr="00CC518A">
        <w:rPr>
          <w:rFonts w:cs="Arial"/>
          <w:b/>
          <w:sz w:val="28"/>
          <w:szCs w:val="28"/>
        </w:rPr>
        <w:t>Arbeitsmedizinische Vorsorge</w:t>
      </w:r>
      <w:r w:rsidR="00CC518A" w:rsidRPr="00CC518A">
        <w:rPr>
          <w:rFonts w:cs="Arial"/>
          <w:b/>
          <w:sz w:val="28"/>
          <w:szCs w:val="28"/>
        </w:rPr>
        <w:t xml:space="preserve"> und U</w:t>
      </w:r>
      <w:r w:rsidRPr="00CC518A">
        <w:rPr>
          <w:rFonts w:cs="Arial"/>
          <w:b/>
          <w:sz w:val="28"/>
          <w:szCs w:val="28"/>
        </w:rPr>
        <w:t>ntersuchungen</w:t>
      </w:r>
      <w:r w:rsidR="006C082D" w:rsidRPr="00CC518A">
        <w:rPr>
          <w:rFonts w:cs="Arial"/>
          <w:b/>
          <w:sz w:val="28"/>
          <w:szCs w:val="28"/>
        </w:rPr>
        <w:t xml:space="preserve"> </w:t>
      </w:r>
      <w:r w:rsidR="00317E18">
        <w:rPr>
          <w:rFonts w:cs="Arial"/>
          <w:b/>
          <w:sz w:val="28"/>
          <w:szCs w:val="28"/>
        </w:rPr>
        <w:t xml:space="preserve">für Angestellte </w:t>
      </w:r>
      <w:r w:rsidR="006C082D" w:rsidRPr="00CC518A">
        <w:rPr>
          <w:rFonts w:cs="Arial"/>
          <w:b/>
          <w:sz w:val="28"/>
          <w:szCs w:val="28"/>
        </w:rPr>
        <w:t>in der Zahnarztpraxis</w:t>
      </w:r>
      <w:r w:rsidR="00317E18">
        <w:rPr>
          <w:rFonts w:cs="Arial"/>
          <w:b/>
          <w:sz w:val="28"/>
          <w:szCs w:val="28"/>
        </w:rPr>
        <w:t xml:space="preserve"> inkl. Praxislabor</w:t>
      </w:r>
    </w:p>
    <w:p w:rsidR="000341A2" w:rsidRPr="00CC518A" w:rsidRDefault="000341A2" w:rsidP="002B3EE0">
      <w:pPr>
        <w:jc w:val="both"/>
        <w:rPr>
          <w:rFonts w:cs="Arial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430"/>
        <w:gridCol w:w="2430"/>
        <w:gridCol w:w="2145"/>
        <w:gridCol w:w="1815"/>
        <w:gridCol w:w="1620"/>
        <w:gridCol w:w="1526"/>
      </w:tblGrid>
      <w:tr w:rsidR="0026054E" w:rsidRPr="00F94DCF" w:rsidTr="00DE6FA6">
        <w:trPr>
          <w:tblHeader/>
        </w:trPr>
        <w:tc>
          <w:tcPr>
            <w:tcW w:w="3060" w:type="dxa"/>
            <w:shd w:val="clear" w:color="auto" w:fill="auto"/>
            <w:vAlign w:val="center"/>
          </w:tcPr>
          <w:p w:rsidR="0026054E" w:rsidRPr="00F94DCF" w:rsidRDefault="0026054E" w:rsidP="00317E18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 xml:space="preserve">Arbeitsmedizinische </w:t>
            </w:r>
            <w:r w:rsidRPr="00F94DCF">
              <w:rPr>
                <w:rFonts w:cs="Arial"/>
                <w:b/>
              </w:rPr>
              <w:br/>
              <w:t>Vorsorge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6054E" w:rsidRPr="00F94DCF" w:rsidRDefault="0026054E" w:rsidP="00717258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Begriffsdefinitionen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6054E" w:rsidRPr="008575BB" w:rsidRDefault="00F562D6" w:rsidP="00717258">
            <w:pPr>
              <w:rPr>
                <w:rFonts w:cs="Arial"/>
                <w:b/>
                <w:color w:val="800080"/>
              </w:rPr>
            </w:pPr>
            <w:hyperlink r:id="rId7" w:history="1">
              <w:r w:rsidR="002A2401" w:rsidRPr="008575BB">
                <w:rPr>
                  <w:rStyle w:val="Hyperlink"/>
                  <w:rFonts w:cs="Arial"/>
                  <w:b/>
                  <w:color w:val="800080"/>
                  <w:u w:val="none"/>
                </w:rPr>
                <w:t xml:space="preserve">Betroffene </w:t>
              </w:r>
              <w:r w:rsidR="00DE6FA6">
                <w:rPr>
                  <w:rStyle w:val="Hyperlink"/>
                  <w:rFonts w:cs="Arial"/>
                  <w:b/>
                  <w:color w:val="800080"/>
                  <w:u w:val="none"/>
                </w:rPr>
                <w:br/>
              </w:r>
              <w:r w:rsidR="002A2401" w:rsidRPr="008575BB">
                <w:rPr>
                  <w:rStyle w:val="Hyperlink"/>
                  <w:rFonts w:cs="Arial"/>
                  <w:b/>
                  <w:color w:val="800080"/>
                  <w:u w:val="none"/>
                </w:rPr>
                <w:t>Personen</w:t>
              </w:r>
              <w:r w:rsidR="0026054E" w:rsidRPr="008575BB">
                <w:rPr>
                  <w:rStyle w:val="Hyperlink"/>
                  <w:rFonts w:cs="Arial"/>
                  <w:b/>
                  <w:color w:val="800080"/>
                  <w:u w:val="none"/>
                </w:rPr>
                <w:t>?</w:t>
              </w:r>
            </w:hyperlink>
          </w:p>
        </w:tc>
        <w:tc>
          <w:tcPr>
            <w:tcW w:w="2145" w:type="dxa"/>
            <w:shd w:val="clear" w:color="auto" w:fill="auto"/>
            <w:vAlign w:val="center"/>
          </w:tcPr>
          <w:p w:rsidR="0026054E" w:rsidRPr="00F94DCF" w:rsidRDefault="00CC518A" w:rsidP="00CC51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Vorsorge</w:t>
            </w:r>
            <w:r w:rsidR="0026054E" w:rsidRPr="00F94DCF">
              <w:rPr>
                <w:rFonts w:cs="Arial"/>
                <w:b/>
              </w:rPr>
              <w:t>arten?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6054E" w:rsidRPr="00F94DCF" w:rsidRDefault="00CC518A" w:rsidP="00AA1C6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Vorsorge</w:t>
            </w:r>
            <w:r w:rsidR="00AA1C66">
              <w:rPr>
                <w:rFonts w:cs="Arial"/>
                <w:b/>
              </w:rPr>
              <w:t>-</w:t>
            </w:r>
            <w:r w:rsidR="0026054E" w:rsidRPr="00F94DCF">
              <w:rPr>
                <w:rFonts w:cs="Arial"/>
                <w:b/>
              </w:rPr>
              <w:t>fristen?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6054E" w:rsidRPr="00F94DCF" w:rsidRDefault="0026054E" w:rsidP="00F94DCF">
            <w:pPr>
              <w:jc w:val="center"/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Angebot (A) / Pflicht (P)?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6054E" w:rsidRPr="00F94DCF" w:rsidRDefault="0026054E" w:rsidP="00633AD9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Kosten?</w:t>
            </w:r>
          </w:p>
        </w:tc>
      </w:tr>
      <w:tr w:rsidR="00EE3D44" w:rsidRPr="00F94DCF" w:rsidTr="00DE6FA6">
        <w:trPr>
          <w:trHeight w:val="5857"/>
        </w:trPr>
        <w:tc>
          <w:tcPr>
            <w:tcW w:w="3060" w:type="dxa"/>
            <w:shd w:val="clear" w:color="auto" w:fill="auto"/>
            <w:vAlign w:val="center"/>
          </w:tcPr>
          <w:p w:rsidR="00EE3D44" w:rsidRPr="00F94DCF" w:rsidRDefault="00EE3D44" w:rsidP="00FF0136">
            <w:pPr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 xml:space="preserve">G 24 </w:t>
            </w:r>
            <w:r w:rsidRPr="00F94DCF">
              <w:rPr>
                <w:rFonts w:cs="Arial"/>
                <w:b/>
                <w:sz w:val="28"/>
                <w:szCs w:val="28"/>
              </w:rPr>
              <w:br/>
              <w:t>„Hauterkrankungen“</w:t>
            </w:r>
          </w:p>
          <w:p w:rsidR="00EE3D44" w:rsidRPr="00F94DCF" w:rsidRDefault="00EE3D44" w:rsidP="00FF0136">
            <w:pPr>
              <w:rPr>
                <w:rFonts w:cs="Arial"/>
                <w:sz w:val="20"/>
                <w:szCs w:val="20"/>
              </w:rPr>
            </w:pPr>
          </w:p>
          <w:p w:rsidR="00EE3D44" w:rsidRPr="00F94DCF" w:rsidRDefault="00EE3D44" w:rsidP="00FF0136">
            <w:pPr>
              <w:rPr>
                <w:rFonts w:cs="Arial"/>
                <w:sz w:val="20"/>
                <w:szCs w:val="20"/>
              </w:rPr>
            </w:pPr>
          </w:p>
          <w:p w:rsidR="00EE3D44" w:rsidRPr="00F94DCF" w:rsidRDefault="00EE3D44" w:rsidP="00FF0136">
            <w:pPr>
              <w:rPr>
                <w:rFonts w:cs="Arial"/>
                <w:sz w:val="20"/>
                <w:szCs w:val="20"/>
              </w:rPr>
            </w:pPr>
          </w:p>
          <w:p w:rsidR="00EE3D44" w:rsidRPr="00F94DCF" w:rsidRDefault="00EE3D44" w:rsidP="00FF0136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 xml:space="preserve">Rechtsgrundlage: § 5 Abs. 1 Verordnung zur arbeits-medizinischen Vorsorge </w:t>
            </w:r>
            <w:r w:rsidRPr="00F94DCF">
              <w:rPr>
                <w:rFonts w:cs="Arial"/>
                <w:sz w:val="20"/>
                <w:szCs w:val="20"/>
              </w:rPr>
              <w:br/>
              <w:t xml:space="preserve">(ArbMedVV) in Verbindung </w:t>
            </w:r>
            <w:r w:rsidRPr="00F94DCF">
              <w:rPr>
                <w:rFonts w:cs="Arial"/>
                <w:sz w:val="20"/>
                <w:szCs w:val="20"/>
              </w:rPr>
              <w:br/>
              <w:t>mit dem Anhang Teil 1 Abs. 2 Nr. 2e</w:t>
            </w:r>
          </w:p>
          <w:p w:rsidR="00EE3D44" w:rsidRPr="00DE6FA6" w:rsidRDefault="00EE3D44" w:rsidP="00FF0136">
            <w:pPr>
              <w:rPr>
                <w:rFonts w:cs="Arial"/>
                <w:bCs/>
                <w:sz w:val="20"/>
                <w:szCs w:val="20"/>
              </w:rPr>
            </w:pPr>
          </w:p>
          <w:p w:rsidR="00EE3D44" w:rsidRPr="00DE6FA6" w:rsidRDefault="00EE3D44" w:rsidP="00FF0136">
            <w:pPr>
              <w:rPr>
                <w:rFonts w:cs="Arial"/>
                <w:bCs/>
                <w:sz w:val="20"/>
                <w:szCs w:val="20"/>
              </w:rPr>
            </w:pPr>
          </w:p>
          <w:p w:rsidR="00EE3D44" w:rsidRPr="00F94DCF" w:rsidRDefault="00EE3D44" w:rsidP="00FF0136">
            <w:pPr>
              <w:rPr>
                <w:rFonts w:cs="Arial"/>
                <w:b/>
                <w:sz w:val="20"/>
                <w:szCs w:val="20"/>
              </w:rPr>
            </w:pPr>
            <w:r w:rsidRPr="00F94DCF">
              <w:rPr>
                <w:rFonts w:cs="Arial"/>
                <w:b/>
                <w:sz w:val="20"/>
                <w:szCs w:val="20"/>
              </w:rPr>
              <w:t xml:space="preserve">Wer </w:t>
            </w:r>
            <w:r w:rsidR="00317E18">
              <w:rPr>
                <w:rFonts w:cs="Arial"/>
                <w:b/>
                <w:sz w:val="20"/>
                <w:szCs w:val="20"/>
              </w:rPr>
              <w:t>führt durch</w:t>
            </w:r>
            <w:r w:rsidRPr="00F94DCF">
              <w:rPr>
                <w:rFonts w:cs="Arial"/>
                <w:b/>
                <w:sz w:val="20"/>
                <w:szCs w:val="20"/>
              </w:rPr>
              <w:t>?</w:t>
            </w:r>
          </w:p>
          <w:p w:rsidR="00EE3D44" w:rsidRPr="00F94DCF" w:rsidRDefault="00EE3D44" w:rsidP="00FF0136">
            <w:pPr>
              <w:rPr>
                <w:rFonts w:cs="Arial"/>
                <w:b/>
                <w:sz w:val="10"/>
                <w:szCs w:val="10"/>
              </w:rPr>
            </w:pPr>
          </w:p>
          <w:p w:rsidR="00DE6FA6" w:rsidRPr="00F94DCF" w:rsidRDefault="00EE3D44" w:rsidP="00FF0136">
            <w:pPr>
              <w:rPr>
                <w:rFonts w:cs="Arial"/>
                <w:b/>
                <w:sz w:val="20"/>
                <w:szCs w:val="20"/>
              </w:rPr>
            </w:pPr>
            <w:r w:rsidRPr="00F94DCF">
              <w:rPr>
                <w:rFonts w:cs="Arial"/>
                <w:b/>
                <w:sz w:val="20"/>
                <w:szCs w:val="20"/>
              </w:rPr>
              <w:t xml:space="preserve">Ärztin/Arzt, die/der berechtigt ist, die Gebietsbezeichnung „Arbeitsmedizin“ oder die Zusatzbezeichnung </w:t>
            </w:r>
            <w:r w:rsidRPr="00F94DCF">
              <w:rPr>
                <w:rFonts w:cs="Arial"/>
                <w:b/>
                <w:sz w:val="20"/>
                <w:szCs w:val="20"/>
              </w:rPr>
              <w:br/>
              <w:t>„Betriebsmedizin“ zu führen.</w:t>
            </w:r>
          </w:p>
        </w:tc>
        <w:tc>
          <w:tcPr>
            <w:tcW w:w="2430" w:type="dxa"/>
            <w:shd w:val="clear" w:color="auto" w:fill="auto"/>
          </w:tcPr>
          <w:p w:rsidR="00987F82" w:rsidRPr="005E067A" w:rsidRDefault="00987F82" w:rsidP="002923F7">
            <w:pPr>
              <w:rPr>
                <w:rFonts w:cs="Arial"/>
                <w:sz w:val="20"/>
                <w:szCs w:val="20"/>
              </w:rPr>
            </w:pPr>
          </w:p>
          <w:p w:rsidR="00EE3D44" w:rsidRPr="00F94DCF" w:rsidRDefault="00EE3D44" w:rsidP="002923F7">
            <w:pPr>
              <w:rPr>
                <w:rFonts w:cs="Arial"/>
                <w:b/>
                <w:sz w:val="20"/>
                <w:szCs w:val="20"/>
              </w:rPr>
            </w:pPr>
            <w:r w:rsidRPr="00F94DCF">
              <w:rPr>
                <w:rFonts w:cs="Arial"/>
                <w:b/>
                <w:sz w:val="20"/>
                <w:szCs w:val="20"/>
              </w:rPr>
              <w:t>Feuchtarbeit:</w:t>
            </w:r>
          </w:p>
          <w:p w:rsidR="00EE3D44" w:rsidRDefault="00EC4EBA" w:rsidP="00292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Tätigkeitsbedingtes Händewaschen (mehr als 5 Mal pro Arbeitstag) im häufigen Wechsel mit Tragen flüssigkeitsdichter</w:t>
            </w:r>
            <w:r w:rsidR="00DE6FA6">
              <w:rPr>
                <w:sz w:val="20"/>
                <w:szCs w:val="20"/>
              </w:rPr>
              <w:t xml:space="preserve"> Schutzhandschuhe.</w:t>
            </w:r>
          </w:p>
          <w:p w:rsidR="00DE6FA6" w:rsidRPr="00F94DCF" w:rsidRDefault="00DE6FA6" w:rsidP="002923F7">
            <w:pPr>
              <w:rPr>
                <w:sz w:val="20"/>
                <w:szCs w:val="20"/>
              </w:rPr>
            </w:pPr>
          </w:p>
          <w:p w:rsidR="00EE3D44" w:rsidRDefault="00EE3D44" w:rsidP="002923F7">
            <w:pPr>
              <w:rPr>
                <w:sz w:val="20"/>
                <w:szCs w:val="20"/>
              </w:rPr>
            </w:pPr>
            <w:r w:rsidRPr="00F94DCF">
              <w:rPr>
                <w:sz w:val="20"/>
                <w:szCs w:val="20"/>
              </w:rPr>
              <w:t xml:space="preserve">Hinweis: </w:t>
            </w:r>
            <w:r w:rsidR="00DE6FA6">
              <w:rPr>
                <w:sz w:val="20"/>
                <w:szCs w:val="20"/>
              </w:rPr>
              <w:t xml:space="preserve">Das ausschließliche Tragen von flüssigkeitsdichten Schutzhandschuhen ist </w:t>
            </w:r>
            <w:r w:rsidR="00DE6FA6" w:rsidRPr="00DE6FA6">
              <w:rPr>
                <w:sz w:val="20"/>
                <w:szCs w:val="20"/>
                <w:u w:val="single"/>
              </w:rPr>
              <w:t>keine</w:t>
            </w:r>
            <w:r w:rsidR="00DE6FA6">
              <w:rPr>
                <w:sz w:val="20"/>
                <w:szCs w:val="20"/>
              </w:rPr>
              <w:t xml:space="preserve"> Feuchtarbeit!</w:t>
            </w:r>
          </w:p>
          <w:p w:rsidR="00DE6FA6" w:rsidRPr="00F94DCF" w:rsidRDefault="00DE6FA6" w:rsidP="002923F7">
            <w:pPr>
              <w:rPr>
                <w:sz w:val="20"/>
                <w:szCs w:val="20"/>
              </w:rPr>
            </w:pPr>
          </w:p>
          <w:p w:rsidR="00EE3D44" w:rsidRPr="005E067A" w:rsidRDefault="00EE3D44" w:rsidP="002923F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30" w:type="dxa"/>
            <w:shd w:val="clear" w:color="auto" w:fill="auto"/>
          </w:tcPr>
          <w:p w:rsidR="00EE3D44" w:rsidRPr="00F94DCF" w:rsidRDefault="00EE3D44" w:rsidP="00AD4A0B">
            <w:pPr>
              <w:rPr>
                <w:rFonts w:cs="Arial"/>
                <w:sz w:val="20"/>
                <w:szCs w:val="20"/>
              </w:rPr>
            </w:pPr>
          </w:p>
          <w:p w:rsidR="00EE3D44" w:rsidRDefault="00EE3D44" w:rsidP="00DE6FA6">
            <w:pPr>
              <w:rPr>
                <w:rFonts w:cs="LAGKBD+Arial"/>
                <w:color w:val="000000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 xml:space="preserve">Alle Beschäftigten, </w:t>
            </w:r>
            <w:r w:rsidRPr="00F94DCF">
              <w:rPr>
                <w:rFonts w:cs="Arial"/>
                <w:sz w:val="20"/>
                <w:szCs w:val="20"/>
              </w:rPr>
              <w:br/>
            </w:r>
            <w:r w:rsidR="00DE6FA6">
              <w:rPr>
                <w:rFonts w:cs="Arial"/>
                <w:sz w:val="20"/>
                <w:szCs w:val="20"/>
              </w:rPr>
              <w:t xml:space="preserve">mit tätigkeitsbedingtem Händewaschen (mehr als 5 Mal bis zu 10 Mal pro Arbeitstag) im </w:t>
            </w:r>
            <w:r w:rsidR="00DE6FA6">
              <w:rPr>
                <w:sz w:val="20"/>
                <w:szCs w:val="20"/>
              </w:rPr>
              <w:t>häufigen Wechsel mit Tragen flüssigkeitsdichter Schutzhandschuhe</w:t>
            </w:r>
            <w:r w:rsidR="00DE6FA6">
              <w:rPr>
                <w:sz w:val="20"/>
                <w:szCs w:val="20"/>
              </w:rPr>
              <w:t xml:space="preserve"> von </w:t>
            </w:r>
            <w:r w:rsidRPr="00F94DCF">
              <w:rPr>
                <w:rFonts w:cs="LAGKBD+Arial"/>
                <w:color w:val="000000"/>
                <w:sz w:val="20"/>
                <w:szCs w:val="20"/>
              </w:rPr>
              <w:t xml:space="preserve">regelmäßig mehr als </w:t>
            </w:r>
            <w:r w:rsidR="00DE6FA6">
              <w:rPr>
                <w:rFonts w:cs="LAGKBD+Arial"/>
                <w:color w:val="000000"/>
                <w:sz w:val="20"/>
                <w:szCs w:val="20"/>
              </w:rPr>
              <w:br/>
            </w:r>
            <w:r w:rsidRPr="00F94DCF">
              <w:rPr>
                <w:rFonts w:cs="LAGKBD+Arial"/>
                <w:color w:val="000000"/>
                <w:sz w:val="20"/>
                <w:szCs w:val="20"/>
              </w:rPr>
              <w:t xml:space="preserve">2 Stunden (aber weniger als 4 Stunden) </w:t>
            </w:r>
            <w:r w:rsidR="00DE6FA6">
              <w:rPr>
                <w:rFonts w:cs="LAGKBD+Arial"/>
                <w:color w:val="000000"/>
                <w:sz w:val="20"/>
                <w:szCs w:val="20"/>
              </w:rPr>
              <w:t xml:space="preserve">pro </w:t>
            </w:r>
            <w:r w:rsidR="00DE6FA6">
              <w:rPr>
                <w:rFonts w:cs="LAGKBD+Arial"/>
                <w:color w:val="000000"/>
                <w:sz w:val="20"/>
                <w:szCs w:val="20"/>
              </w:rPr>
              <w:br/>
              <w:t>Arbeitstag.</w:t>
            </w:r>
          </w:p>
          <w:p w:rsidR="00DE6FA6" w:rsidRPr="00F94DCF" w:rsidRDefault="00DE6FA6" w:rsidP="00DE6F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</w:tcPr>
          <w:p w:rsidR="00EE3D44" w:rsidRPr="00F94DCF" w:rsidRDefault="00EE3D44" w:rsidP="00CC518A">
            <w:pPr>
              <w:rPr>
                <w:rFonts w:cs="Arial"/>
                <w:sz w:val="20"/>
                <w:szCs w:val="20"/>
              </w:rPr>
            </w:pPr>
          </w:p>
          <w:p w:rsidR="00EE3D44" w:rsidRPr="00F94DCF" w:rsidRDefault="00EE3D44" w:rsidP="00CC518A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>Erst</w:t>
            </w:r>
            <w:r w:rsidR="004A5478">
              <w:rPr>
                <w:rFonts w:cs="Arial"/>
                <w:sz w:val="20"/>
                <w:szCs w:val="20"/>
              </w:rPr>
              <w:t>e Vorsorge</w:t>
            </w:r>
          </w:p>
          <w:p w:rsidR="00EE3D44" w:rsidRDefault="00EE3D44" w:rsidP="00CC518A">
            <w:pPr>
              <w:rPr>
                <w:rFonts w:cs="Arial"/>
                <w:sz w:val="20"/>
                <w:szCs w:val="20"/>
              </w:rPr>
            </w:pPr>
          </w:p>
          <w:p w:rsidR="00CC518A" w:rsidRDefault="00CC518A" w:rsidP="00CC518A">
            <w:pPr>
              <w:rPr>
                <w:rFonts w:cs="Arial"/>
                <w:sz w:val="20"/>
                <w:szCs w:val="20"/>
              </w:rPr>
            </w:pPr>
          </w:p>
          <w:p w:rsidR="00CC518A" w:rsidRDefault="00CC518A" w:rsidP="00CC518A">
            <w:pPr>
              <w:rPr>
                <w:rFonts w:cs="Arial"/>
                <w:sz w:val="20"/>
                <w:szCs w:val="20"/>
              </w:rPr>
            </w:pPr>
          </w:p>
          <w:p w:rsidR="004A5478" w:rsidRPr="00F94DCF" w:rsidRDefault="004A5478" w:rsidP="00CC518A">
            <w:pPr>
              <w:rPr>
                <w:rFonts w:cs="Arial"/>
                <w:sz w:val="20"/>
                <w:szCs w:val="20"/>
              </w:rPr>
            </w:pPr>
          </w:p>
          <w:p w:rsidR="00EE3D44" w:rsidRDefault="004A5478" w:rsidP="00CC51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Zweite Vorsorge</w:t>
            </w:r>
          </w:p>
          <w:p w:rsidR="00CC518A" w:rsidRPr="00F94DCF" w:rsidRDefault="00CC518A" w:rsidP="00CC518A">
            <w:pPr>
              <w:rPr>
                <w:rFonts w:cs="Arial"/>
                <w:sz w:val="20"/>
                <w:szCs w:val="20"/>
              </w:rPr>
            </w:pPr>
          </w:p>
          <w:p w:rsidR="00EE3D44" w:rsidRDefault="00EE3D44" w:rsidP="00CC518A">
            <w:pPr>
              <w:rPr>
                <w:rFonts w:cs="Arial"/>
                <w:sz w:val="20"/>
                <w:szCs w:val="20"/>
              </w:rPr>
            </w:pPr>
          </w:p>
          <w:p w:rsidR="004A5478" w:rsidRPr="00F94DCF" w:rsidRDefault="004A5478" w:rsidP="00CC518A">
            <w:pPr>
              <w:rPr>
                <w:rFonts w:cs="Arial"/>
                <w:sz w:val="20"/>
                <w:szCs w:val="20"/>
              </w:rPr>
            </w:pPr>
          </w:p>
          <w:p w:rsidR="00EE3D44" w:rsidRPr="00F94DCF" w:rsidRDefault="00EE3D44" w:rsidP="00CC518A">
            <w:pPr>
              <w:rPr>
                <w:rFonts w:cs="Arial"/>
                <w:sz w:val="20"/>
                <w:szCs w:val="20"/>
              </w:rPr>
            </w:pPr>
          </w:p>
          <w:p w:rsidR="00EE3D44" w:rsidRDefault="00CC518A" w:rsidP="00CC51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Jede weitere </w:t>
            </w:r>
            <w:r w:rsidR="004A5478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Vorsor</w:t>
            </w:r>
            <w:r w:rsidR="004A5478">
              <w:rPr>
                <w:rFonts w:cs="Arial"/>
                <w:sz w:val="20"/>
                <w:szCs w:val="20"/>
              </w:rPr>
              <w:t>ge</w:t>
            </w:r>
          </w:p>
          <w:p w:rsidR="00AC4300" w:rsidRDefault="00AC4300" w:rsidP="00CC518A">
            <w:pPr>
              <w:rPr>
                <w:rFonts w:cs="Arial"/>
                <w:sz w:val="20"/>
                <w:szCs w:val="20"/>
              </w:rPr>
            </w:pPr>
          </w:p>
          <w:p w:rsidR="00AC4300" w:rsidRDefault="00AC4300" w:rsidP="00CC518A">
            <w:pPr>
              <w:rPr>
                <w:rFonts w:cs="Arial"/>
                <w:sz w:val="20"/>
                <w:szCs w:val="20"/>
              </w:rPr>
            </w:pPr>
          </w:p>
          <w:p w:rsidR="00AC4300" w:rsidRDefault="00AC4300" w:rsidP="00CC518A">
            <w:pPr>
              <w:rPr>
                <w:rFonts w:cs="Arial"/>
                <w:sz w:val="20"/>
                <w:szCs w:val="20"/>
              </w:rPr>
            </w:pPr>
          </w:p>
          <w:p w:rsidR="00AC4300" w:rsidRDefault="00AC4300" w:rsidP="00CC518A">
            <w:pPr>
              <w:rPr>
                <w:rFonts w:cs="Arial"/>
                <w:sz w:val="20"/>
                <w:szCs w:val="20"/>
              </w:rPr>
            </w:pPr>
          </w:p>
          <w:p w:rsidR="00AC4300" w:rsidRDefault="008665F0" w:rsidP="00CC51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 forensischen Gründen zu empfehlen:</w:t>
            </w:r>
            <w:r>
              <w:rPr>
                <w:rFonts w:cs="Arial"/>
                <w:sz w:val="20"/>
                <w:szCs w:val="20"/>
              </w:rPr>
              <w:br/>
            </w:r>
            <w:r w:rsidR="004A5478">
              <w:rPr>
                <w:rFonts w:cs="Arial"/>
                <w:sz w:val="20"/>
                <w:szCs w:val="20"/>
              </w:rPr>
              <w:t>Letzte Vorsorge</w:t>
            </w:r>
          </w:p>
          <w:p w:rsidR="004A5478" w:rsidRDefault="004A5478" w:rsidP="00CC518A">
            <w:pPr>
              <w:rPr>
                <w:rFonts w:cs="Arial"/>
                <w:sz w:val="20"/>
                <w:szCs w:val="20"/>
              </w:rPr>
            </w:pPr>
          </w:p>
          <w:p w:rsidR="00A31F0F" w:rsidRPr="00F94DCF" w:rsidRDefault="00A31F0F" w:rsidP="00CC51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EE3D44" w:rsidRPr="00F94DCF" w:rsidRDefault="00EE3D44" w:rsidP="00AD4A0B">
            <w:pPr>
              <w:rPr>
                <w:rFonts w:cs="Arial"/>
                <w:sz w:val="20"/>
                <w:szCs w:val="20"/>
              </w:rPr>
            </w:pPr>
          </w:p>
          <w:p w:rsidR="00EE3D44" w:rsidRPr="00F94DCF" w:rsidRDefault="00CC518A" w:rsidP="00AD4A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Innerhalb von </w:t>
            </w:r>
            <w:r>
              <w:rPr>
                <w:rFonts w:cs="Arial"/>
                <w:sz w:val="20"/>
                <w:szCs w:val="20"/>
              </w:rPr>
              <w:br/>
              <w:t xml:space="preserve">3 Monaten vor </w:t>
            </w:r>
            <w:r>
              <w:rPr>
                <w:rFonts w:cs="Arial"/>
                <w:sz w:val="20"/>
                <w:szCs w:val="20"/>
              </w:rPr>
              <w:br/>
            </w:r>
            <w:r w:rsidR="00EE3D44" w:rsidRPr="00F94DCF">
              <w:rPr>
                <w:rFonts w:cs="Arial"/>
                <w:sz w:val="20"/>
                <w:szCs w:val="20"/>
              </w:rPr>
              <w:t xml:space="preserve">Aufnahme der </w:t>
            </w:r>
            <w:r>
              <w:rPr>
                <w:rFonts w:cs="Arial"/>
                <w:sz w:val="20"/>
                <w:szCs w:val="20"/>
              </w:rPr>
              <w:br/>
            </w:r>
            <w:r w:rsidR="00EE3D44" w:rsidRPr="00F94DCF">
              <w:rPr>
                <w:rFonts w:cs="Arial"/>
                <w:sz w:val="20"/>
                <w:szCs w:val="20"/>
              </w:rPr>
              <w:t xml:space="preserve">Tätigkeit </w:t>
            </w:r>
          </w:p>
          <w:p w:rsidR="00EE3D44" w:rsidRPr="00F94DCF" w:rsidRDefault="00EE3D44" w:rsidP="00AD4A0B">
            <w:pPr>
              <w:rPr>
                <w:rFonts w:cs="Arial"/>
                <w:sz w:val="20"/>
                <w:szCs w:val="20"/>
              </w:rPr>
            </w:pPr>
          </w:p>
          <w:p w:rsidR="00EE3D44" w:rsidRPr="00F94DCF" w:rsidRDefault="00CC518A" w:rsidP="00AD4A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Spätestens nach </w:t>
            </w:r>
            <w:r>
              <w:rPr>
                <w:rFonts w:cs="Arial"/>
                <w:sz w:val="20"/>
                <w:szCs w:val="20"/>
              </w:rPr>
              <w:br/>
              <w:t xml:space="preserve">6 Monaten nach Aufnahme der </w:t>
            </w:r>
            <w:r>
              <w:rPr>
                <w:rFonts w:cs="Arial"/>
                <w:sz w:val="20"/>
                <w:szCs w:val="20"/>
              </w:rPr>
              <w:br/>
              <w:t>Tätigkeit</w:t>
            </w:r>
          </w:p>
          <w:p w:rsidR="00EE3D44" w:rsidRPr="00F94DCF" w:rsidRDefault="00EE3D44" w:rsidP="00AD4A0B">
            <w:pPr>
              <w:rPr>
                <w:rFonts w:cs="Arial"/>
                <w:sz w:val="20"/>
                <w:szCs w:val="20"/>
              </w:rPr>
            </w:pPr>
          </w:p>
          <w:p w:rsidR="00EE3D44" w:rsidRDefault="00AA1C66" w:rsidP="00AD4A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Spätestens nach </w:t>
            </w:r>
            <w:r>
              <w:rPr>
                <w:rFonts w:cs="Arial"/>
                <w:sz w:val="20"/>
                <w:szCs w:val="20"/>
              </w:rPr>
              <w:br/>
              <w:t>36 Monaten nach der vorangegangenen Vorsorge</w:t>
            </w:r>
          </w:p>
          <w:p w:rsidR="00AC4300" w:rsidRDefault="00AC4300" w:rsidP="00AD4A0B">
            <w:pPr>
              <w:rPr>
                <w:rFonts w:cs="Arial"/>
                <w:sz w:val="20"/>
                <w:szCs w:val="20"/>
              </w:rPr>
            </w:pPr>
          </w:p>
          <w:p w:rsidR="00AC4300" w:rsidRDefault="00AC4300" w:rsidP="00AD4A0B">
            <w:pPr>
              <w:rPr>
                <w:rFonts w:cs="Arial"/>
                <w:sz w:val="20"/>
                <w:szCs w:val="20"/>
              </w:rPr>
            </w:pPr>
          </w:p>
          <w:p w:rsidR="008665F0" w:rsidRDefault="008665F0" w:rsidP="00AD4A0B">
            <w:pPr>
              <w:rPr>
                <w:rFonts w:cs="Arial"/>
                <w:sz w:val="20"/>
                <w:szCs w:val="20"/>
              </w:rPr>
            </w:pPr>
          </w:p>
          <w:p w:rsidR="008665F0" w:rsidRDefault="008665F0" w:rsidP="00AD4A0B">
            <w:pPr>
              <w:rPr>
                <w:rFonts w:cs="Arial"/>
                <w:sz w:val="20"/>
                <w:szCs w:val="20"/>
              </w:rPr>
            </w:pPr>
          </w:p>
          <w:p w:rsidR="008665F0" w:rsidRDefault="008665F0" w:rsidP="00AD4A0B">
            <w:pPr>
              <w:rPr>
                <w:rFonts w:cs="Arial"/>
                <w:sz w:val="20"/>
                <w:szCs w:val="20"/>
              </w:rPr>
            </w:pPr>
          </w:p>
          <w:p w:rsidR="00AC4300" w:rsidRDefault="00AC4300" w:rsidP="00AD4A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Bei Beendigung der </w:t>
            </w:r>
            <w:r w:rsidR="00987F82">
              <w:rPr>
                <w:rFonts w:cs="Arial"/>
                <w:sz w:val="20"/>
                <w:szCs w:val="20"/>
              </w:rPr>
              <w:t xml:space="preserve">hautgefährdenden </w:t>
            </w:r>
            <w:r>
              <w:rPr>
                <w:rFonts w:cs="Arial"/>
                <w:sz w:val="20"/>
                <w:szCs w:val="20"/>
              </w:rPr>
              <w:t>Tätigkeit</w:t>
            </w:r>
          </w:p>
          <w:p w:rsidR="008665F0" w:rsidRPr="00F94DCF" w:rsidRDefault="008665F0" w:rsidP="00AD4A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01893" w:rsidRPr="00301893" w:rsidRDefault="00301893" w:rsidP="0030189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EE3D44" w:rsidRPr="00F94DCF" w:rsidRDefault="00EE3D44" w:rsidP="0030189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>A</w:t>
            </w:r>
            <w:r w:rsidR="0052269A">
              <w:rPr>
                <w:rFonts w:cs="Arial"/>
                <w:b/>
                <w:sz w:val="28"/>
                <w:szCs w:val="28"/>
              </w:rPr>
              <w:t>ngebot</w:t>
            </w:r>
          </w:p>
          <w:p w:rsidR="00EE3D44" w:rsidRPr="00F94DCF" w:rsidRDefault="00EE3D44" w:rsidP="00301893">
            <w:pPr>
              <w:jc w:val="center"/>
              <w:rPr>
                <w:sz w:val="20"/>
                <w:szCs w:val="20"/>
              </w:rPr>
            </w:pPr>
          </w:p>
          <w:p w:rsidR="00EE3D44" w:rsidRDefault="00EE3D44" w:rsidP="00301893">
            <w:pPr>
              <w:jc w:val="center"/>
              <w:rPr>
                <w:rStyle w:val="Hyperlink"/>
                <w:color w:val="800080"/>
                <w:sz w:val="16"/>
                <w:szCs w:val="16"/>
                <w:u w:val="none"/>
              </w:rPr>
            </w:pPr>
            <w:r w:rsidRPr="002A09A5">
              <w:rPr>
                <w:b/>
                <w:sz w:val="16"/>
                <w:szCs w:val="16"/>
              </w:rPr>
              <w:t>Angebots</w:t>
            </w:r>
            <w:r w:rsidRPr="002A09A5">
              <w:rPr>
                <w:b/>
                <w:sz w:val="16"/>
                <w:szCs w:val="16"/>
              </w:rPr>
              <w:softHyphen/>
              <w:t>schreiben:</w:t>
            </w:r>
            <w:r w:rsidRPr="00F94DCF">
              <w:rPr>
                <w:sz w:val="16"/>
                <w:szCs w:val="16"/>
              </w:rPr>
              <w:t xml:space="preserve"> </w:t>
            </w:r>
            <w:r w:rsidRPr="00F94DCF">
              <w:rPr>
                <w:sz w:val="16"/>
                <w:szCs w:val="16"/>
              </w:rPr>
              <w:br/>
            </w:r>
            <w:hyperlink r:id="rId8" w:history="1"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>PRAXIS-Handbuch „</w:t>
              </w:r>
              <w:r w:rsidR="002A09A5"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>3.</w:t>
              </w:r>
              <w:r w:rsidR="00124441">
                <w:rPr>
                  <w:rStyle w:val="Hyperlink"/>
                  <w:color w:val="800080"/>
                  <w:sz w:val="16"/>
                  <w:szCs w:val="16"/>
                  <w:u w:val="none"/>
                </w:rPr>
                <w:t>1</w:t>
              </w:r>
              <w:r w:rsidR="002A09A5"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 </w:t>
              </w:r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>Qualitäts</w:t>
              </w:r>
              <w:r w:rsid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>-</w:t>
              </w:r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sicherung – </w:t>
              </w:r>
              <w:r w:rsid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Anhang“, </w:t>
              </w:r>
              <w:r w:rsid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>„</w:t>
              </w:r>
              <w:r w:rsidR="002A09A5"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>3.</w:t>
              </w:r>
              <w:r w:rsidR="00124441">
                <w:rPr>
                  <w:rStyle w:val="Hyperlink"/>
                  <w:color w:val="800080"/>
                  <w:sz w:val="16"/>
                  <w:szCs w:val="16"/>
                  <w:u w:val="none"/>
                </w:rPr>
                <w:t>1.</w:t>
              </w:r>
              <w:r w:rsidR="002A09A5"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5 </w:t>
              </w:r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>Formulare“, im Kapitel „</w:t>
              </w:r>
              <w:r w:rsidR="002A09A5"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>3.</w:t>
              </w:r>
              <w:r w:rsidR="00124441">
                <w:rPr>
                  <w:rStyle w:val="Hyperlink"/>
                  <w:color w:val="800080"/>
                  <w:sz w:val="16"/>
                  <w:szCs w:val="16"/>
                  <w:u w:val="none"/>
                </w:rPr>
                <w:t>1.</w:t>
              </w:r>
              <w:r w:rsidR="002A09A5"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5.1 </w:t>
              </w:r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Arbeits-medizinische </w:t>
              </w:r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  <w:t>Vorsorge“</w:t>
              </w:r>
            </w:hyperlink>
          </w:p>
          <w:p w:rsidR="00301893" w:rsidRPr="00301893" w:rsidRDefault="00301893" w:rsidP="00301893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:rsidR="00301893" w:rsidRPr="00301893" w:rsidRDefault="00301893" w:rsidP="00301893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:rsidR="00301893" w:rsidRPr="00301893" w:rsidRDefault="00301893" w:rsidP="00301893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:rsidR="00301893" w:rsidRPr="00301893" w:rsidRDefault="00301893" w:rsidP="00301893">
            <w:pPr>
              <w:jc w:val="center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:rsidR="00301893" w:rsidRPr="00F94DCF" w:rsidRDefault="00301893" w:rsidP="0030189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>A</w:t>
            </w:r>
            <w:r>
              <w:rPr>
                <w:rFonts w:cs="Arial"/>
                <w:b/>
                <w:sz w:val="28"/>
                <w:szCs w:val="28"/>
              </w:rPr>
              <w:t>ngebot</w:t>
            </w:r>
          </w:p>
          <w:p w:rsidR="00301893" w:rsidRPr="00F94DCF" w:rsidRDefault="00301893" w:rsidP="00301893">
            <w:pPr>
              <w:jc w:val="center"/>
              <w:rPr>
                <w:sz w:val="20"/>
                <w:szCs w:val="20"/>
              </w:rPr>
            </w:pPr>
          </w:p>
          <w:p w:rsidR="00301893" w:rsidRDefault="00301893" w:rsidP="00301893">
            <w:pPr>
              <w:jc w:val="center"/>
              <w:rPr>
                <w:rStyle w:val="Hyperlink"/>
                <w:color w:val="800080"/>
                <w:sz w:val="16"/>
                <w:szCs w:val="16"/>
                <w:u w:val="none"/>
              </w:rPr>
            </w:pPr>
            <w:r w:rsidRPr="002A09A5">
              <w:rPr>
                <w:b/>
                <w:sz w:val="16"/>
                <w:szCs w:val="16"/>
              </w:rPr>
              <w:t>Angebots</w:t>
            </w:r>
            <w:r w:rsidRPr="002A09A5">
              <w:rPr>
                <w:b/>
                <w:sz w:val="16"/>
                <w:szCs w:val="16"/>
              </w:rPr>
              <w:softHyphen/>
              <w:t>schreiben:</w:t>
            </w:r>
            <w:r w:rsidRPr="00F94DCF">
              <w:rPr>
                <w:sz w:val="16"/>
                <w:szCs w:val="16"/>
              </w:rPr>
              <w:t xml:space="preserve"> </w:t>
            </w:r>
            <w:r w:rsidRPr="00F94DCF">
              <w:rPr>
                <w:sz w:val="16"/>
                <w:szCs w:val="16"/>
              </w:rPr>
              <w:br/>
            </w:r>
            <w:hyperlink r:id="rId9" w:history="1"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>PRAXIS-Handbuch „3.</w:t>
              </w:r>
              <w:r w:rsidR="00124441">
                <w:rPr>
                  <w:rStyle w:val="Hyperlink"/>
                  <w:color w:val="800080"/>
                  <w:sz w:val="16"/>
                  <w:szCs w:val="16"/>
                  <w:u w:val="none"/>
                </w:rPr>
                <w:t>1</w:t>
              </w:r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 Qualitäts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t>-</w:t>
              </w:r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sicherung – 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Anhang“, 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>„3.</w:t>
              </w:r>
              <w:r w:rsidR="00124441">
                <w:rPr>
                  <w:rStyle w:val="Hyperlink"/>
                  <w:color w:val="800080"/>
                  <w:sz w:val="16"/>
                  <w:szCs w:val="16"/>
                  <w:u w:val="none"/>
                </w:rPr>
                <w:t>1.</w:t>
              </w:r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>5 Formulare“, im Kapitel „3.</w:t>
              </w:r>
              <w:r w:rsidR="00124441">
                <w:rPr>
                  <w:rStyle w:val="Hyperlink"/>
                  <w:color w:val="800080"/>
                  <w:sz w:val="16"/>
                  <w:szCs w:val="16"/>
                  <w:u w:val="none"/>
                </w:rPr>
                <w:t>1.</w:t>
              </w:r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5.1 Arbeits-medizinische </w:t>
              </w:r>
              <w:r w:rsidRPr="002A09A5"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  <w:t>Vorsorge“</w:t>
              </w:r>
            </w:hyperlink>
          </w:p>
          <w:p w:rsidR="00301893" w:rsidRPr="00301893" w:rsidRDefault="00301893" w:rsidP="00301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</w:tcPr>
          <w:p w:rsidR="00EE3D44" w:rsidRPr="00F94DCF" w:rsidRDefault="00EE3D44" w:rsidP="00633AD9">
            <w:pPr>
              <w:rPr>
                <w:rFonts w:cs="Arial"/>
                <w:bCs/>
                <w:sz w:val="20"/>
                <w:szCs w:val="20"/>
              </w:rPr>
            </w:pPr>
          </w:p>
          <w:p w:rsidR="00EE3D44" w:rsidRDefault="00EE3D44" w:rsidP="00D56AF8">
            <w:pPr>
              <w:rPr>
                <w:rFonts w:cs="Arial"/>
                <w:bCs/>
                <w:sz w:val="20"/>
                <w:szCs w:val="20"/>
              </w:rPr>
            </w:pPr>
            <w:r w:rsidRPr="00F94DCF">
              <w:rPr>
                <w:rFonts w:cs="Arial"/>
                <w:bCs/>
                <w:sz w:val="20"/>
                <w:szCs w:val="20"/>
              </w:rPr>
              <w:t xml:space="preserve">Die Kosten für die </w:t>
            </w:r>
            <w:r w:rsidR="004A5478">
              <w:rPr>
                <w:rFonts w:cs="Arial"/>
                <w:bCs/>
                <w:sz w:val="20"/>
                <w:szCs w:val="20"/>
              </w:rPr>
              <w:t xml:space="preserve">Vorsorge </w:t>
            </w:r>
            <w:r w:rsidRPr="00F94DCF">
              <w:rPr>
                <w:rFonts w:cs="Arial"/>
                <w:bCs/>
                <w:sz w:val="20"/>
                <w:szCs w:val="20"/>
              </w:rPr>
              <w:t xml:space="preserve">gemäß </w:t>
            </w:r>
            <w:r w:rsidR="00D56AF8">
              <w:rPr>
                <w:rFonts w:cs="Arial"/>
                <w:bCs/>
                <w:sz w:val="20"/>
                <w:szCs w:val="20"/>
              </w:rPr>
              <w:br/>
            </w:r>
            <w:r w:rsidRPr="00F94DCF">
              <w:rPr>
                <w:rFonts w:cs="Arial"/>
                <w:bCs/>
                <w:sz w:val="20"/>
                <w:szCs w:val="20"/>
              </w:rPr>
              <w:t xml:space="preserve">ArbMedVV trägt der </w:t>
            </w:r>
            <w:r w:rsidR="00D56AF8">
              <w:rPr>
                <w:rFonts w:cs="Arial"/>
                <w:bCs/>
                <w:sz w:val="20"/>
                <w:szCs w:val="20"/>
              </w:rPr>
              <w:br/>
            </w:r>
            <w:r w:rsidRPr="00F94DCF">
              <w:rPr>
                <w:rFonts w:cs="Arial"/>
                <w:bCs/>
                <w:sz w:val="20"/>
                <w:szCs w:val="20"/>
              </w:rPr>
              <w:t>Arbeitgeber (Praxis</w:t>
            </w:r>
            <w:r w:rsidRPr="00F94DCF">
              <w:rPr>
                <w:rFonts w:cs="Arial"/>
                <w:bCs/>
                <w:sz w:val="20"/>
                <w:szCs w:val="20"/>
              </w:rPr>
              <w:softHyphen/>
              <w:t>inhaber</w:t>
            </w:r>
            <w:r w:rsidR="00DE6FA6">
              <w:rPr>
                <w:rFonts w:cs="Arial"/>
                <w:bCs/>
                <w:sz w:val="20"/>
                <w:szCs w:val="20"/>
              </w:rPr>
              <w:t>/in</w:t>
            </w:r>
            <w:r w:rsidRPr="00F94DCF">
              <w:rPr>
                <w:rFonts w:cs="Arial"/>
                <w:bCs/>
                <w:sz w:val="20"/>
                <w:szCs w:val="20"/>
              </w:rPr>
              <w:t>)</w:t>
            </w:r>
          </w:p>
          <w:p w:rsidR="004A5478" w:rsidRPr="00F94DCF" w:rsidRDefault="004A5478" w:rsidP="00D56AF8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9194B" w:rsidRPr="0001228A" w:rsidRDefault="0039194B">
      <w:r w:rsidRPr="0001228A"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469"/>
        <w:gridCol w:w="2409"/>
        <w:gridCol w:w="2127"/>
        <w:gridCol w:w="1842"/>
        <w:gridCol w:w="1701"/>
        <w:gridCol w:w="1418"/>
      </w:tblGrid>
      <w:tr w:rsidR="002A2401" w:rsidRPr="00F94DCF" w:rsidTr="0025456B">
        <w:tc>
          <w:tcPr>
            <w:tcW w:w="3060" w:type="dxa"/>
            <w:shd w:val="clear" w:color="auto" w:fill="auto"/>
            <w:vAlign w:val="center"/>
          </w:tcPr>
          <w:p w:rsidR="002A2401" w:rsidRPr="00F94DCF" w:rsidRDefault="002A2401" w:rsidP="0000111B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lastRenderedPageBreak/>
              <w:t xml:space="preserve">Arbeitsmedizinische </w:t>
            </w:r>
            <w:r w:rsidRPr="00F94DCF">
              <w:rPr>
                <w:rFonts w:cs="Arial"/>
                <w:b/>
              </w:rPr>
              <w:br/>
              <w:t>Vorsorge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A2401" w:rsidRPr="00F94DCF" w:rsidRDefault="002A2401" w:rsidP="001248EE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Begriffsdefinitionen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A2401" w:rsidRPr="00F94DCF" w:rsidRDefault="00F562D6" w:rsidP="0000111B">
            <w:pPr>
              <w:rPr>
                <w:rFonts w:cs="Arial"/>
                <w:b/>
              </w:rPr>
            </w:pPr>
            <w:hyperlink r:id="rId10" w:history="1">
              <w:r w:rsidR="008575BB" w:rsidRPr="008575BB">
                <w:rPr>
                  <w:rStyle w:val="Hyperlink"/>
                  <w:rFonts w:cs="Arial"/>
                  <w:b/>
                  <w:color w:val="800080"/>
                  <w:u w:val="none"/>
                </w:rPr>
                <w:t xml:space="preserve">Betroffene </w:t>
              </w:r>
              <w:r w:rsidR="008575BB" w:rsidRPr="008575BB">
                <w:rPr>
                  <w:rStyle w:val="Hyperlink"/>
                  <w:rFonts w:cs="Arial"/>
                  <w:b/>
                  <w:color w:val="800080"/>
                  <w:u w:val="none"/>
                </w:rPr>
                <w:br/>
                <w:t>Personen?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</w:tcPr>
          <w:p w:rsidR="002A2401" w:rsidRPr="00F94DCF" w:rsidRDefault="002A2401" w:rsidP="001248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Vorsorge</w:t>
            </w:r>
            <w:r w:rsidRPr="00F94DCF">
              <w:rPr>
                <w:rFonts w:cs="Arial"/>
                <w:b/>
              </w:rPr>
              <w:t>arten?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2401" w:rsidRPr="00F94DCF" w:rsidRDefault="002A2401" w:rsidP="001248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Vorsorge-</w:t>
            </w:r>
            <w:r w:rsidRPr="00F94DCF">
              <w:rPr>
                <w:rFonts w:cs="Arial"/>
                <w:b/>
              </w:rPr>
              <w:t>fristen?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2401" w:rsidRPr="00F94DCF" w:rsidRDefault="002A2401" w:rsidP="001248EE">
            <w:pPr>
              <w:jc w:val="center"/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Angebot (A) / Pflicht (P)?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401" w:rsidRPr="00F94DCF" w:rsidRDefault="002A2401" w:rsidP="001248EE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Kosten?</w:t>
            </w:r>
          </w:p>
        </w:tc>
      </w:tr>
      <w:tr w:rsidR="0025456B" w:rsidRPr="00F94DCF" w:rsidTr="0025456B">
        <w:tc>
          <w:tcPr>
            <w:tcW w:w="3060" w:type="dxa"/>
            <w:shd w:val="clear" w:color="auto" w:fill="auto"/>
            <w:vAlign w:val="center"/>
          </w:tcPr>
          <w:p w:rsidR="0025456B" w:rsidRPr="00F94DCF" w:rsidRDefault="0025456B" w:rsidP="0025456B">
            <w:pPr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 xml:space="preserve">G 24 </w:t>
            </w:r>
            <w:r w:rsidRPr="00F94DCF">
              <w:rPr>
                <w:rFonts w:cs="Arial"/>
                <w:b/>
                <w:sz w:val="28"/>
                <w:szCs w:val="28"/>
              </w:rPr>
              <w:br/>
              <w:t>„Hauterkrankungen“</w:t>
            </w: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 xml:space="preserve">Rechtsgrundlage: § 4 Abs. 1 Verordnung zur arbeits-medizinischen Vorsorge </w:t>
            </w:r>
            <w:r w:rsidRPr="00F94DCF">
              <w:rPr>
                <w:rFonts w:cs="Arial"/>
                <w:sz w:val="20"/>
                <w:szCs w:val="20"/>
              </w:rPr>
              <w:br/>
              <w:t xml:space="preserve">(ArbMedVV) in Verbindung </w:t>
            </w:r>
            <w:r w:rsidRPr="00F94DCF">
              <w:rPr>
                <w:rFonts w:cs="Arial"/>
                <w:sz w:val="20"/>
                <w:szCs w:val="20"/>
              </w:rPr>
              <w:br/>
              <w:t>mit dem Anhang Teil 1 Abs. 1 Nr. 2a und 2f</w:t>
            </w:r>
          </w:p>
          <w:p w:rsidR="0025456B" w:rsidRPr="00F94DCF" w:rsidRDefault="0025456B" w:rsidP="0025456B">
            <w:pPr>
              <w:rPr>
                <w:rFonts w:cs="Arial"/>
                <w:b/>
                <w:sz w:val="20"/>
                <w:szCs w:val="20"/>
              </w:rPr>
            </w:pPr>
          </w:p>
          <w:p w:rsidR="0025456B" w:rsidRPr="00F94DCF" w:rsidRDefault="0025456B" w:rsidP="0025456B">
            <w:pPr>
              <w:rPr>
                <w:rFonts w:cs="Arial"/>
                <w:b/>
                <w:sz w:val="20"/>
                <w:szCs w:val="20"/>
              </w:rPr>
            </w:pPr>
          </w:p>
          <w:p w:rsidR="0025456B" w:rsidRPr="00F94DCF" w:rsidRDefault="0025456B" w:rsidP="0025456B">
            <w:pPr>
              <w:rPr>
                <w:rFonts w:cs="Arial"/>
                <w:b/>
                <w:sz w:val="20"/>
                <w:szCs w:val="20"/>
              </w:rPr>
            </w:pPr>
            <w:r w:rsidRPr="00F94DCF">
              <w:rPr>
                <w:rFonts w:cs="Arial"/>
                <w:b/>
                <w:sz w:val="20"/>
                <w:szCs w:val="20"/>
              </w:rPr>
              <w:t xml:space="preserve">Wer </w:t>
            </w:r>
            <w:r>
              <w:rPr>
                <w:rFonts w:cs="Arial"/>
                <w:b/>
                <w:sz w:val="20"/>
                <w:szCs w:val="20"/>
              </w:rPr>
              <w:t>führt durch</w:t>
            </w:r>
            <w:r w:rsidRPr="00F94DCF">
              <w:rPr>
                <w:rFonts w:cs="Arial"/>
                <w:b/>
                <w:sz w:val="20"/>
                <w:szCs w:val="20"/>
              </w:rPr>
              <w:t>?</w:t>
            </w:r>
          </w:p>
          <w:p w:rsidR="0025456B" w:rsidRPr="00F94DCF" w:rsidRDefault="0025456B" w:rsidP="0025456B">
            <w:pPr>
              <w:rPr>
                <w:rFonts w:cs="Arial"/>
                <w:b/>
                <w:sz w:val="10"/>
                <w:szCs w:val="10"/>
              </w:rPr>
            </w:pPr>
          </w:p>
          <w:p w:rsidR="0025456B" w:rsidRPr="00F94DCF" w:rsidRDefault="0025456B" w:rsidP="0025456B">
            <w:pPr>
              <w:rPr>
                <w:rFonts w:cs="Arial"/>
                <w:b/>
                <w:sz w:val="20"/>
                <w:szCs w:val="20"/>
              </w:rPr>
            </w:pPr>
            <w:r w:rsidRPr="00F94DCF">
              <w:rPr>
                <w:rFonts w:cs="Arial"/>
                <w:b/>
                <w:sz w:val="20"/>
                <w:szCs w:val="20"/>
              </w:rPr>
              <w:t xml:space="preserve">Ärztin/Arzt, die/der berechtigt ist, die Gebietsbezeichnung „Arbeitsmedizin“ oder die Zusatzbezeichnung </w:t>
            </w:r>
            <w:r w:rsidRPr="00F94DCF">
              <w:rPr>
                <w:rFonts w:cs="Arial"/>
                <w:b/>
                <w:sz w:val="20"/>
                <w:szCs w:val="20"/>
              </w:rPr>
              <w:br/>
              <w:t>„Betriebsmedizin“ zu führen.</w:t>
            </w:r>
          </w:p>
        </w:tc>
        <w:tc>
          <w:tcPr>
            <w:tcW w:w="2469" w:type="dxa"/>
            <w:shd w:val="clear" w:color="auto" w:fill="auto"/>
          </w:tcPr>
          <w:p w:rsidR="0025456B" w:rsidRPr="005E067A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Pr="00F94DCF" w:rsidRDefault="0025456B" w:rsidP="0025456B">
            <w:pPr>
              <w:rPr>
                <w:rFonts w:cs="Arial"/>
                <w:b/>
                <w:sz w:val="20"/>
                <w:szCs w:val="20"/>
              </w:rPr>
            </w:pPr>
            <w:r w:rsidRPr="00F94DCF">
              <w:rPr>
                <w:rFonts w:cs="Arial"/>
                <w:b/>
                <w:sz w:val="20"/>
                <w:szCs w:val="20"/>
              </w:rPr>
              <w:t>Feuchtarbeit:</w:t>
            </w:r>
          </w:p>
          <w:p w:rsidR="0025456B" w:rsidRDefault="0025456B" w:rsidP="0025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Tätigkeitsbedingtes Händewaschen (mehr als 5 Mal pro Arbeitstag) im häufigen Wechsel mit Tragen flüssigkeitsdichter Schutzhandschuhe.</w:t>
            </w:r>
          </w:p>
          <w:p w:rsidR="0025456B" w:rsidRPr="00F94DCF" w:rsidRDefault="0025456B" w:rsidP="0025456B">
            <w:pPr>
              <w:rPr>
                <w:sz w:val="20"/>
                <w:szCs w:val="20"/>
              </w:rPr>
            </w:pPr>
          </w:p>
          <w:p w:rsidR="0025456B" w:rsidRDefault="0025456B" w:rsidP="0025456B">
            <w:pPr>
              <w:rPr>
                <w:sz w:val="20"/>
                <w:szCs w:val="20"/>
              </w:rPr>
            </w:pPr>
            <w:r w:rsidRPr="00F94DCF">
              <w:rPr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 xml:space="preserve">Das ausschließliche Tragen von flüssigkeitsdichten Schutzhandschuhen ist </w:t>
            </w:r>
            <w:r w:rsidRPr="00DE6FA6">
              <w:rPr>
                <w:sz w:val="20"/>
                <w:szCs w:val="20"/>
                <w:u w:val="single"/>
              </w:rPr>
              <w:t>keine</w:t>
            </w:r>
            <w:r>
              <w:rPr>
                <w:sz w:val="20"/>
                <w:szCs w:val="20"/>
              </w:rPr>
              <w:t xml:space="preserve"> Feuchtarbeit!</w:t>
            </w:r>
          </w:p>
          <w:p w:rsidR="0025456B" w:rsidRPr="00F94DCF" w:rsidRDefault="0025456B" w:rsidP="0025456B">
            <w:pPr>
              <w:rPr>
                <w:sz w:val="20"/>
                <w:szCs w:val="20"/>
              </w:rPr>
            </w:pPr>
          </w:p>
          <w:p w:rsidR="0025456B" w:rsidRPr="005E067A" w:rsidRDefault="0025456B" w:rsidP="0025456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LAGKBD+Arial"/>
                <w:color w:val="000000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 xml:space="preserve">Alle Beschäftigten, </w:t>
            </w:r>
            <w:r w:rsidRPr="00F94DCF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mit tätigkeitsbedingtem Händewaschen (mehr als 10 Mal pro Arbeitstag) im </w:t>
            </w:r>
            <w:r>
              <w:rPr>
                <w:sz w:val="20"/>
                <w:szCs w:val="20"/>
              </w:rPr>
              <w:t xml:space="preserve">häufigen Wechsel mit Tragen flüssigkeitsdichter Schutzhandschuhe von </w:t>
            </w:r>
            <w:r w:rsidRPr="00F94DCF">
              <w:rPr>
                <w:rFonts w:cs="LAGKBD+Arial"/>
                <w:color w:val="000000"/>
                <w:sz w:val="20"/>
                <w:szCs w:val="20"/>
              </w:rPr>
              <w:t xml:space="preserve">regelmäßig </w:t>
            </w:r>
            <w:r>
              <w:rPr>
                <w:rFonts w:cs="LAGKBD+Arial"/>
                <w:color w:val="000000"/>
                <w:sz w:val="20"/>
                <w:szCs w:val="20"/>
              </w:rPr>
              <w:t xml:space="preserve">4 Stunden oder mehr </w:t>
            </w:r>
            <w:r>
              <w:rPr>
                <w:rFonts w:cs="LAGKBD+Arial"/>
                <w:color w:val="000000"/>
                <w:sz w:val="20"/>
                <w:szCs w:val="20"/>
              </w:rPr>
              <w:t>pro Arbeitstag.</w:t>
            </w:r>
          </w:p>
          <w:p w:rsidR="0025456B" w:rsidRDefault="0025456B" w:rsidP="0025456B">
            <w:pPr>
              <w:rPr>
                <w:rFonts w:cs="LAGKBD+Arial"/>
                <w:color w:val="000000"/>
                <w:sz w:val="20"/>
                <w:szCs w:val="20"/>
              </w:rPr>
            </w:pP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>Erst</w:t>
            </w:r>
            <w:r>
              <w:rPr>
                <w:rFonts w:cs="Arial"/>
                <w:sz w:val="20"/>
                <w:szCs w:val="20"/>
              </w:rPr>
              <w:t>e Vorsorge</w:t>
            </w: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Zweite Vorsorge</w:t>
            </w: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Jede weitere </w:t>
            </w:r>
            <w:r>
              <w:rPr>
                <w:rFonts w:cs="Arial"/>
                <w:sz w:val="20"/>
                <w:szCs w:val="20"/>
              </w:rPr>
              <w:br/>
              <w:t>Vorsorge</w:t>
            </w: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 forensischen Gründen zu empfehlen:</w:t>
            </w:r>
            <w:r>
              <w:rPr>
                <w:rFonts w:cs="Arial"/>
                <w:sz w:val="20"/>
                <w:szCs w:val="20"/>
              </w:rPr>
              <w:br/>
              <w:t>Letzte Vorsorge</w:t>
            </w: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Innerhalb von </w:t>
            </w:r>
            <w:r>
              <w:rPr>
                <w:rFonts w:cs="Arial"/>
                <w:sz w:val="20"/>
                <w:szCs w:val="20"/>
              </w:rPr>
              <w:br/>
              <w:t xml:space="preserve">3 Monaten vor </w:t>
            </w:r>
            <w:r>
              <w:rPr>
                <w:rFonts w:cs="Arial"/>
                <w:sz w:val="20"/>
                <w:szCs w:val="20"/>
              </w:rPr>
              <w:br/>
            </w:r>
            <w:r w:rsidRPr="00F94DCF">
              <w:rPr>
                <w:rFonts w:cs="Arial"/>
                <w:sz w:val="20"/>
                <w:szCs w:val="20"/>
              </w:rPr>
              <w:t xml:space="preserve">Aufnahme der </w:t>
            </w:r>
            <w:r>
              <w:rPr>
                <w:rFonts w:cs="Arial"/>
                <w:sz w:val="20"/>
                <w:szCs w:val="20"/>
              </w:rPr>
              <w:br/>
            </w:r>
            <w:r w:rsidRPr="00F94DCF">
              <w:rPr>
                <w:rFonts w:cs="Arial"/>
                <w:sz w:val="20"/>
                <w:szCs w:val="20"/>
              </w:rPr>
              <w:t xml:space="preserve">Tätigkeit </w:t>
            </w: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Spätestens nach </w:t>
            </w:r>
            <w:r>
              <w:rPr>
                <w:rFonts w:cs="Arial"/>
                <w:sz w:val="20"/>
                <w:szCs w:val="20"/>
              </w:rPr>
              <w:br/>
              <w:t xml:space="preserve">6 Monaten nach Aufnahme der </w:t>
            </w:r>
            <w:r>
              <w:rPr>
                <w:rFonts w:cs="Arial"/>
                <w:sz w:val="20"/>
                <w:szCs w:val="20"/>
              </w:rPr>
              <w:br/>
              <w:t>Tätigkeit</w:t>
            </w: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Spätestens nach </w:t>
            </w:r>
            <w:r>
              <w:rPr>
                <w:rFonts w:cs="Arial"/>
                <w:sz w:val="20"/>
                <w:szCs w:val="20"/>
              </w:rPr>
              <w:br/>
              <w:t>36 Monaten nach der vorangegangenen Vorsorge</w:t>
            </w: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 Beendigung der hautgefährdenden Tätigkeit</w:t>
            </w:r>
          </w:p>
          <w:p w:rsidR="0025456B" w:rsidRPr="00F94DCF" w:rsidRDefault="0025456B" w:rsidP="002545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456B" w:rsidRPr="0052269A" w:rsidRDefault="0025456B" w:rsidP="0025456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5456B" w:rsidRPr="00F94DCF" w:rsidRDefault="0025456B" w:rsidP="0025456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>P</w:t>
            </w:r>
            <w:r>
              <w:rPr>
                <w:rFonts w:cs="Arial"/>
                <w:b/>
                <w:sz w:val="28"/>
                <w:szCs w:val="28"/>
              </w:rPr>
              <w:t>flicht</w:t>
            </w:r>
          </w:p>
          <w:p w:rsidR="0025456B" w:rsidRPr="00F94DCF" w:rsidRDefault="0025456B" w:rsidP="0025456B">
            <w:pPr>
              <w:jc w:val="center"/>
              <w:rPr>
                <w:sz w:val="20"/>
                <w:szCs w:val="20"/>
              </w:rPr>
            </w:pPr>
          </w:p>
          <w:p w:rsidR="0025456B" w:rsidRDefault="0025456B" w:rsidP="0025456B">
            <w:pPr>
              <w:jc w:val="center"/>
              <w:rPr>
                <w:rStyle w:val="Hyperlink"/>
                <w:color w:val="800080"/>
                <w:sz w:val="16"/>
                <w:szCs w:val="16"/>
                <w:u w:val="none"/>
              </w:rPr>
            </w:pPr>
            <w:r w:rsidRPr="006C540B">
              <w:rPr>
                <w:b/>
                <w:sz w:val="16"/>
                <w:szCs w:val="16"/>
              </w:rPr>
              <w:t>Aufforderungsschreiben:</w:t>
            </w:r>
            <w:r w:rsidRPr="00F94DCF">
              <w:rPr>
                <w:sz w:val="16"/>
                <w:szCs w:val="16"/>
              </w:rPr>
              <w:t xml:space="preserve"> </w:t>
            </w:r>
            <w:r w:rsidRPr="00F94DCF">
              <w:rPr>
                <w:sz w:val="16"/>
                <w:szCs w:val="16"/>
              </w:rPr>
              <w:br/>
            </w:r>
            <w:hyperlink r:id="rId11" w:history="1"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PRAXIS-Handbuch 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„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3.1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Qualitäts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t>-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sicherung – 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Anhang“, 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„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3.1.5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Formulare“, im Kapitel 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„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3.1.5.1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Arbeits-medizinische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  <w:t>Vorsorge“</w:t>
              </w:r>
            </w:hyperlink>
          </w:p>
          <w:p w:rsidR="0025456B" w:rsidRPr="0052269A" w:rsidRDefault="0025456B" w:rsidP="0025456B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5456B" w:rsidRPr="0052269A" w:rsidRDefault="0025456B" w:rsidP="0025456B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5456B" w:rsidRDefault="0025456B" w:rsidP="0025456B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5456B" w:rsidRDefault="0025456B" w:rsidP="0025456B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5456B" w:rsidRDefault="0025456B" w:rsidP="0025456B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5456B" w:rsidRPr="00F94DCF" w:rsidRDefault="0025456B" w:rsidP="0025456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>A</w:t>
            </w:r>
            <w:r>
              <w:rPr>
                <w:rFonts w:cs="Arial"/>
                <w:b/>
                <w:sz w:val="28"/>
                <w:szCs w:val="28"/>
              </w:rPr>
              <w:t>ngebot</w:t>
            </w:r>
          </w:p>
          <w:p w:rsidR="0025456B" w:rsidRPr="00F94DCF" w:rsidRDefault="0025456B" w:rsidP="0025456B">
            <w:pPr>
              <w:jc w:val="center"/>
              <w:rPr>
                <w:sz w:val="20"/>
                <w:szCs w:val="20"/>
              </w:rPr>
            </w:pPr>
          </w:p>
          <w:p w:rsidR="0025456B" w:rsidRDefault="0025456B" w:rsidP="0025456B">
            <w:pPr>
              <w:jc w:val="center"/>
              <w:rPr>
                <w:rStyle w:val="Hyperlink"/>
                <w:color w:val="800080"/>
                <w:sz w:val="16"/>
                <w:szCs w:val="16"/>
                <w:u w:val="none"/>
              </w:rPr>
            </w:pPr>
            <w:r w:rsidRPr="006C540B">
              <w:rPr>
                <w:b/>
                <w:sz w:val="16"/>
                <w:szCs w:val="16"/>
              </w:rPr>
              <w:t>Angebots</w:t>
            </w:r>
            <w:r w:rsidRPr="006C540B">
              <w:rPr>
                <w:b/>
                <w:sz w:val="16"/>
                <w:szCs w:val="16"/>
              </w:rPr>
              <w:softHyphen/>
              <w:t>schreiben:</w:t>
            </w:r>
            <w:r w:rsidRPr="00F94DCF">
              <w:rPr>
                <w:sz w:val="16"/>
                <w:szCs w:val="16"/>
              </w:rPr>
              <w:t xml:space="preserve"> </w:t>
            </w:r>
            <w:r w:rsidRPr="00F94DCF">
              <w:rPr>
                <w:sz w:val="16"/>
                <w:szCs w:val="16"/>
              </w:rPr>
              <w:br/>
            </w:r>
            <w:hyperlink r:id="rId12" w:history="1"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PRAXIS-Handbuch 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„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3.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Qualitäts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t>-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sicherung – 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Anhang“, 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„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3.5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Formulare“, im Kapitel 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„</w:t>
              </w:r>
              <w:r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3.5.1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Arbeits-medizinische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  <w:t>Vorsorge“</w:t>
              </w:r>
            </w:hyperlink>
          </w:p>
          <w:p w:rsidR="0025456B" w:rsidRPr="003464FB" w:rsidRDefault="0025456B" w:rsidP="0025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456B" w:rsidRPr="00F94DCF" w:rsidRDefault="0025456B" w:rsidP="0025456B">
            <w:pPr>
              <w:rPr>
                <w:rFonts w:cs="Arial"/>
                <w:bCs/>
                <w:sz w:val="20"/>
                <w:szCs w:val="20"/>
              </w:rPr>
            </w:pPr>
          </w:p>
          <w:p w:rsidR="0025456B" w:rsidRDefault="0025456B" w:rsidP="0025456B">
            <w:pPr>
              <w:rPr>
                <w:rFonts w:cs="Arial"/>
                <w:bCs/>
                <w:sz w:val="20"/>
                <w:szCs w:val="20"/>
              </w:rPr>
            </w:pPr>
            <w:r w:rsidRPr="00F94DCF">
              <w:rPr>
                <w:rFonts w:cs="Arial"/>
                <w:bCs/>
                <w:sz w:val="20"/>
                <w:szCs w:val="20"/>
              </w:rPr>
              <w:t xml:space="preserve">Die Kosten für die </w:t>
            </w:r>
            <w:r>
              <w:rPr>
                <w:rFonts w:cs="Arial"/>
                <w:bCs/>
                <w:sz w:val="20"/>
                <w:szCs w:val="20"/>
              </w:rPr>
              <w:br/>
              <w:t xml:space="preserve">Vorsorge </w:t>
            </w:r>
            <w:r w:rsidRPr="00F94DCF">
              <w:rPr>
                <w:rFonts w:cs="Arial"/>
                <w:bCs/>
                <w:sz w:val="20"/>
                <w:szCs w:val="20"/>
              </w:rPr>
              <w:t xml:space="preserve">gemäß </w:t>
            </w:r>
            <w:r>
              <w:rPr>
                <w:rFonts w:cs="Arial"/>
                <w:bCs/>
                <w:sz w:val="20"/>
                <w:szCs w:val="20"/>
              </w:rPr>
              <w:br/>
            </w:r>
            <w:r w:rsidRPr="00F94DCF">
              <w:rPr>
                <w:rFonts w:cs="Arial"/>
                <w:bCs/>
                <w:sz w:val="20"/>
                <w:szCs w:val="20"/>
              </w:rPr>
              <w:t xml:space="preserve">ArbMedVV trägt der </w:t>
            </w:r>
            <w:r>
              <w:rPr>
                <w:rFonts w:cs="Arial"/>
                <w:bCs/>
                <w:sz w:val="20"/>
                <w:szCs w:val="20"/>
              </w:rPr>
              <w:br/>
            </w:r>
            <w:r w:rsidRPr="00F94DCF">
              <w:rPr>
                <w:rFonts w:cs="Arial"/>
                <w:bCs/>
                <w:sz w:val="20"/>
                <w:szCs w:val="20"/>
              </w:rPr>
              <w:t>Arbeitgeber (Praxis</w:t>
            </w:r>
            <w:r w:rsidRPr="00F94DCF">
              <w:rPr>
                <w:rFonts w:cs="Arial"/>
                <w:bCs/>
                <w:sz w:val="20"/>
                <w:szCs w:val="20"/>
              </w:rPr>
              <w:softHyphen/>
              <w:t>inhaber</w:t>
            </w:r>
            <w:r>
              <w:rPr>
                <w:rFonts w:cs="Arial"/>
                <w:bCs/>
                <w:sz w:val="20"/>
                <w:szCs w:val="20"/>
              </w:rPr>
              <w:t>/in</w:t>
            </w:r>
            <w:r w:rsidRPr="00F94DCF">
              <w:rPr>
                <w:rFonts w:cs="Arial"/>
                <w:bCs/>
                <w:sz w:val="20"/>
                <w:szCs w:val="20"/>
              </w:rPr>
              <w:t>)</w:t>
            </w:r>
          </w:p>
          <w:p w:rsidR="0025456B" w:rsidRPr="00F94DCF" w:rsidRDefault="0025456B" w:rsidP="0025456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8526D" w:rsidRPr="00F94DCF" w:rsidTr="00AA1C66">
        <w:tc>
          <w:tcPr>
            <w:tcW w:w="15026" w:type="dxa"/>
            <w:gridSpan w:val="7"/>
            <w:shd w:val="clear" w:color="auto" w:fill="auto"/>
            <w:vAlign w:val="center"/>
          </w:tcPr>
          <w:p w:rsidR="0018526D" w:rsidRPr="00F94DCF" w:rsidRDefault="0018526D" w:rsidP="00F94DCF">
            <w:pPr>
              <w:spacing w:before="120" w:after="120"/>
              <w:ind w:right="501"/>
              <w:jc w:val="center"/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 xml:space="preserve">Praxistipp: </w:t>
            </w:r>
            <w:r w:rsidRPr="00F94DCF">
              <w:rPr>
                <w:b/>
              </w:rPr>
              <w:t>Die arbeitsm</w:t>
            </w:r>
            <w:r w:rsidR="004A5478">
              <w:rPr>
                <w:b/>
              </w:rPr>
              <w:t>edizinische Vorsorge</w:t>
            </w:r>
            <w:r w:rsidRPr="00F94DCF">
              <w:rPr>
                <w:b/>
              </w:rPr>
              <w:t xml:space="preserve"> G 24 sollte mit der G 42 kombiniert werden</w:t>
            </w:r>
            <w:r w:rsidR="00A31F0F">
              <w:rPr>
                <w:b/>
              </w:rPr>
              <w:t xml:space="preserve"> (ganzheitlicher Ansatz)</w:t>
            </w:r>
            <w:r w:rsidRPr="00F94DCF">
              <w:rPr>
                <w:b/>
              </w:rPr>
              <w:t>!</w:t>
            </w:r>
          </w:p>
        </w:tc>
      </w:tr>
    </w:tbl>
    <w:p w:rsidR="00301893" w:rsidRPr="00301893" w:rsidRDefault="00301893">
      <w:pPr>
        <w:rPr>
          <w:sz w:val="20"/>
          <w:szCs w:val="20"/>
        </w:rPr>
      </w:pPr>
    </w:p>
    <w:p w:rsidR="000629C9" w:rsidRPr="0001228A" w:rsidRDefault="000629C9">
      <w:r w:rsidRPr="0001228A"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880"/>
        <w:gridCol w:w="1980"/>
        <w:gridCol w:w="1980"/>
        <w:gridCol w:w="1980"/>
        <w:gridCol w:w="1620"/>
        <w:gridCol w:w="1526"/>
      </w:tblGrid>
      <w:tr w:rsidR="002A2401" w:rsidRPr="00F94DCF" w:rsidTr="00AA1C66">
        <w:tc>
          <w:tcPr>
            <w:tcW w:w="3060" w:type="dxa"/>
            <w:shd w:val="clear" w:color="auto" w:fill="auto"/>
            <w:vAlign w:val="center"/>
          </w:tcPr>
          <w:p w:rsidR="002A2401" w:rsidRPr="00F94DCF" w:rsidRDefault="002A2401" w:rsidP="0000111B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lastRenderedPageBreak/>
              <w:t xml:space="preserve">Arbeitsmedizinische </w:t>
            </w:r>
            <w:r w:rsidRPr="00F94DCF">
              <w:rPr>
                <w:rFonts w:cs="Arial"/>
                <w:b/>
              </w:rPr>
              <w:br/>
              <w:t>Vorsorge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2401" w:rsidRPr="00F94DCF" w:rsidRDefault="002A2401" w:rsidP="001248EE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Begriffsdefinitionen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401" w:rsidRPr="00F94DCF" w:rsidRDefault="00F562D6" w:rsidP="0000111B">
            <w:pPr>
              <w:rPr>
                <w:rFonts w:cs="Arial"/>
                <w:b/>
              </w:rPr>
            </w:pPr>
            <w:hyperlink r:id="rId13" w:history="1">
              <w:r w:rsidR="008575BB" w:rsidRPr="008575BB">
                <w:rPr>
                  <w:rStyle w:val="Hyperlink"/>
                  <w:rFonts w:cs="Arial"/>
                  <w:b/>
                  <w:color w:val="800080"/>
                  <w:u w:val="none"/>
                </w:rPr>
                <w:t xml:space="preserve">Betroffene </w:t>
              </w:r>
              <w:r w:rsidR="008575BB" w:rsidRPr="008575BB">
                <w:rPr>
                  <w:rStyle w:val="Hyperlink"/>
                  <w:rFonts w:cs="Arial"/>
                  <w:b/>
                  <w:color w:val="800080"/>
                  <w:u w:val="none"/>
                </w:rPr>
                <w:br/>
                <w:t>Personen?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:rsidR="002A2401" w:rsidRPr="00F94DCF" w:rsidRDefault="002A2401" w:rsidP="001248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Vorsorge</w:t>
            </w:r>
            <w:r w:rsidRPr="00F94DCF">
              <w:rPr>
                <w:rFonts w:cs="Arial"/>
                <w:b/>
              </w:rPr>
              <w:t>arten?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401" w:rsidRPr="00F94DCF" w:rsidRDefault="002A2401" w:rsidP="001248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Vorsorge-</w:t>
            </w:r>
            <w:r w:rsidRPr="00F94DCF">
              <w:rPr>
                <w:rFonts w:cs="Arial"/>
                <w:b/>
              </w:rPr>
              <w:t>fristen?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401" w:rsidRPr="00F94DCF" w:rsidRDefault="002A2401" w:rsidP="001248EE">
            <w:pPr>
              <w:jc w:val="center"/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Angebot (A) / Pflicht (P)?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A2401" w:rsidRPr="00F94DCF" w:rsidRDefault="002A2401" w:rsidP="001248EE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Kosten?</w:t>
            </w:r>
          </w:p>
        </w:tc>
      </w:tr>
      <w:tr w:rsidR="00AA1C66" w:rsidRPr="00F94DCF" w:rsidTr="00AA1C66">
        <w:tc>
          <w:tcPr>
            <w:tcW w:w="3060" w:type="dxa"/>
            <w:shd w:val="clear" w:color="auto" w:fill="auto"/>
            <w:vAlign w:val="center"/>
          </w:tcPr>
          <w:p w:rsidR="00AA1C66" w:rsidRPr="00F94DCF" w:rsidRDefault="00AA1C66" w:rsidP="00FF0136">
            <w:pPr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 xml:space="preserve">G 42 </w:t>
            </w:r>
            <w:r w:rsidRPr="00F94DCF">
              <w:rPr>
                <w:rFonts w:cs="Arial"/>
                <w:b/>
                <w:sz w:val="28"/>
                <w:szCs w:val="28"/>
              </w:rPr>
              <w:br/>
              <w:t xml:space="preserve">„Tätigkeiten mit </w:t>
            </w:r>
            <w:r w:rsidRPr="00F94DCF">
              <w:rPr>
                <w:rFonts w:cs="Arial"/>
                <w:b/>
                <w:sz w:val="28"/>
                <w:szCs w:val="28"/>
              </w:rPr>
              <w:br/>
              <w:t>Infektions-gefährdung“</w:t>
            </w:r>
          </w:p>
          <w:p w:rsidR="00AA1C66" w:rsidRPr="00F94DCF" w:rsidRDefault="00AA1C66" w:rsidP="00FF0136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FF0136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FF0136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FF0136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 xml:space="preserve">Rechtsgrundlage: § 4 Abs. 1 Verordnung zur arbeits-medizinischen Vorsorge </w:t>
            </w:r>
            <w:r w:rsidRPr="00F94DCF">
              <w:rPr>
                <w:rFonts w:cs="Arial"/>
                <w:sz w:val="20"/>
                <w:szCs w:val="20"/>
              </w:rPr>
              <w:br/>
              <w:t xml:space="preserve">(ArbMedVV) in Verbindung </w:t>
            </w:r>
            <w:r w:rsidRPr="00F94DCF">
              <w:rPr>
                <w:rFonts w:cs="Arial"/>
                <w:sz w:val="20"/>
                <w:szCs w:val="20"/>
              </w:rPr>
              <w:br/>
              <w:t>mi</w:t>
            </w:r>
            <w:r w:rsidR="004E4C9C">
              <w:rPr>
                <w:rFonts w:cs="Arial"/>
                <w:sz w:val="20"/>
                <w:szCs w:val="20"/>
              </w:rPr>
              <w:t>t dem Anhang Teil 2 Abs. 1 Nr. 3 c) bb) und e)</w:t>
            </w:r>
          </w:p>
          <w:p w:rsidR="00AA1C66" w:rsidRPr="00F94DCF" w:rsidRDefault="00AA1C66" w:rsidP="00FF0136">
            <w:pPr>
              <w:rPr>
                <w:rFonts w:cs="Arial"/>
                <w:b/>
                <w:sz w:val="20"/>
                <w:szCs w:val="20"/>
              </w:rPr>
            </w:pPr>
          </w:p>
          <w:p w:rsidR="00AA1C66" w:rsidRPr="00F94DCF" w:rsidRDefault="00AA1C66" w:rsidP="00FF0136">
            <w:pPr>
              <w:rPr>
                <w:rFonts w:cs="Arial"/>
                <w:b/>
                <w:sz w:val="20"/>
                <w:szCs w:val="20"/>
              </w:rPr>
            </w:pPr>
          </w:p>
          <w:p w:rsidR="00AA1C66" w:rsidRPr="00F94DCF" w:rsidRDefault="00317E18" w:rsidP="00FF0136">
            <w:pPr>
              <w:rPr>
                <w:rFonts w:cs="Arial"/>
                <w:b/>
                <w:sz w:val="20"/>
                <w:szCs w:val="20"/>
              </w:rPr>
            </w:pPr>
            <w:r w:rsidRPr="00F94DCF">
              <w:rPr>
                <w:rFonts w:cs="Arial"/>
                <w:b/>
                <w:sz w:val="20"/>
                <w:szCs w:val="20"/>
              </w:rPr>
              <w:t xml:space="preserve">Wer </w:t>
            </w:r>
            <w:r>
              <w:rPr>
                <w:rFonts w:cs="Arial"/>
                <w:b/>
                <w:sz w:val="20"/>
                <w:szCs w:val="20"/>
              </w:rPr>
              <w:t>führt durch</w:t>
            </w:r>
            <w:r w:rsidRPr="00F94DCF">
              <w:rPr>
                <w:rFonts w:cs="Arial"/>
                <w:b/>
                <w:sz w:val="20"/>
                <w:szCs w:val="20"/>
              </w:rPr>
              <w:t>?</w:t>
            </w:r>
          </w:p>
          <w:p w:rsidR="00AA1C66" w:rsidRPr="00F94DCF" w:rsidRDefault="00AA1C66" w:rsidP="00FF0136">
            <w:pPr>
              <w:rPr>
                <w:rFonts w:cs="Arial"/>
                <w:b/>
                <w:sz w:val="10"/>
                <w:szCs w:val="10"/>
              </w:rPr>
            </w:pPr>
          </w:p>
          <w:p w:rsidR="00AA1C66" w:rsidRPr="00F94DCF" w:rsidRDefault="00AA1C66" w:rsidP="00FF0136">
            <w:pPr>
              <w:rPr>
                <w:rFonts w:cs="Arial"/>
                <w:b/>
                <w:sz w:val="20"/>
                <w:szCs w:val="20"/>
              </w:rPr>
            </w:pPr>
            <w:r w:rsidRPr="00F94DCF">
              <w:rPr>
                <w:rFonts w:cs="Arial"/>
                <w:b/>
                <w:sz w:val="20"/>
                <w:szCs w:val="20"/>
              </w:rPr>
              <w:t xml:space="preserve">Ärztin/Arzt, die/der berechtigt ist, die Gebietsbezeichnung „Arbeitsmedizin“ oder die Zusatzbezeichnung </w:t>
            </w:r>
            <w:r w:rsidRPr="00F94DCF">
              <w:rPr>
                <w:rFonts w:cs="Arial"/>
                <w:b/>
                <w:sz w:val="20"/>
                <w:szCs w:val="20"/>
              </w:rPr>
              <w:br/>
              <w:t>„Betriebsmedizin“ zu führen.</w:t>
            </w:r>
          </w:p>
        </w:tc>
        <w:tc>
          <w:tcPr>
            <w:tcW w:w="2880" w:type="dxa"/>
            <w:shd w:val="clear" w:color="auto" w:fill="auto"/>
          </w:tcPr>
          <w:p w:rsidR="008D2366" w:rsidRDefault="008D2366" w:rsidP="00AD4A0B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AD4A0B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>Die ArbMedVV verpflichtet den Zahnarzt als Arbeitgeber zur Veranlassung spezieller arbeitsmedizinischer Vorsorge für die Praxismitarbeiter/-innen.</w:t>
            </w:r>
          </w:p>
          <w:p w:rsidR="00AA1C66" w:rsidRPr="00F94DCF" w:rsidRDefault="00AA1C66" w:rsidP="00AD4A0B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AD4A0B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 xml:space="preserve">Gemäß Anhang Teil 2 </w:t>
            </w:r>
            <w:r w:rsidRPr="00F94DCF">
              <w:rPr>
                <w:rFonts w:cs="Arial"/>
                <w:sz w:val="20"/>
                <w:szCs w:val="20"/>
              </w:rPr>
              <w:br/>
              <w:t xml:space="preserve">ArbMedVV ist die nicht gezielte Tätigkeit in Einrichtungen zur medizinischen Untersuchung </w:t>
            </w:r>
            <w:r>
              <w:rPr>
                <w:rFonts w:cs="Arial"/>
                <w:sz w:val="20"/>
                <w:szCs w:val="20"/>
              </w:rPr>
              <w:t>und Behandlung von Menschen (z.</w:t>
            </w:r>
            <w:r w:rsidRPr="00F94DCF">
              <w:rPr>
                <w:rFonts w:cs="Arial"/>
                <w:sz w:val="20"/>
                <w:szCs w:val="20"/>
              </w:rPr>
              <w:t xml:space="preserve">B. Zahnarztpraxis) mit der Kontaktmöglichkeit zu Hepatitis-B- und Hepatitis-C-Viren mit der Veranlassung dieser </w:t>
            </w:r>
            <w:r w:rsidR="00C84DD0">
              <w:rPr>
                <w:rFonts w:cs="Arial"/>
                <w:sz w:val="20"/>
                <w:szCs w:val="20"/>
              </w:rPr>
              <w:t>Vorsorge</w:t>
            </w:r>
            <w:r w:rsidRPr="00F94DCF">
              <w:rPr>
                <w:rFonts w:cs="Arial"/>
                <w:sz w:val="20"/>
                <w:szCs w:val="20"/>
              </w:rPr>
              <w:t xml:space="preserve"> verbunden.</w:t>
            </w:r>
          </w:p>
          <w:p w:rsidR="00AA1C66" w:rsidRPr="00F94DCF" w:rsidRDefault="00AA1C66" w:rsidP="00AD4A0B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AD4A0B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 xml:space="preserve">Die arbeitsmedizinische </w:t>
            </w:r>
            <w:r w:rsidRPr="00F94DCF">
              <w:rPr>
                <w:rFonts w:cs="Arial"/>
                <w:sz w:val="20"/>
                <w:szCs w:val="20"/>
              </w:rPr>
              <w:br/>
              <w:t>Vorsorge</w:t>
            </w:r>
            <w:r w:rsidR="00C84DD0">
              <w:rPr>
                <w:rFonts w:cs="Arial"/>
                <w:sz w:val="20"/>
                <w:szCs w:val="20"/>
              </w:rPr>
              <w:t xml:space="preserve"> </w:t>
            </w:r>
            <w:r w:rsidRPr="00F94DCF">
              <w:rPr>
                <w:rFonts w:cs="Arial"/>
                <w:sz w:val="20"/>
                <w:szCs w:val="20"/>
              </w:rPr>
              <w:t>gemäß ArbMedVV wird nach dem arbeitsmedizinischen Grundsatz für Tätigkeiten mit Infektionsgefährdung G 42 durchgeführt.</w:t>
            </w:r>
          </w:p>
          <w:p w:rsidR="00AA1C66" w:rsidRPr="00F94DCF" w:rsidRDefault="00AA1C66" w:rsidP="00AD4A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D2366" w:rsidRDefault="008D2366" w:rsidP="00AD4A0B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AD4A0B">
            <w:pPr>
              <w:rPr>
                <w:rFonts w:cs="LAGKBD+Arial"/>
                <w:color w:val="000000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 xml:space="preserve">Alle Beschäftigten, die </w:t>
            </w:r>
            <w:r w:rsidRPr="00F94DCF">
              <w:rPr>
                <w:rFonts w:cs="LAGKBD+Arial"/>
                <w:color w:val="000000"/>
                <w:sz w:val="20"/>
                <w:szCs w:val="20"/>
              </w:rPr>
              <w:t>an der Patientenbehandlung teilnehmen bzw. infektionsgefährdende Tätigkeiten ausüben (nicht gezielte Tätigkeiten mit biologischen Arbeitsstoffen)</w:t>
            </w:r>
            <w:r>
              <w:rPr>
                <w:rFonts w:cs="LAGKBD+Arial"/>
                <w:color w:val="000000"/>
                <w:sz w:val="20"/>
                <w:szCs w:val="20"/>
              </w:rPr>
              <w:t>, wie z.</w:t>
            </w:r>
            <w:r w:rsidRPr="00F94DCF">
              <w:rPr>
                <w:rFonts w:cs="LAGKBD+Arial"/>
                <w:color w:val="000000"/>
                <w:sz w:val="20"/>
                <w:szCs w:val="20"/>
              </w:rPr>
              <w:t>B.:</w:t>
            </w:r>
          </w:p>
          <w:p w:rsidR="00AA1C66" w:rsidRPr="00F94DCF" w:rsidRDefault="00AA1C66" w:rsidP="00AD4A0B">
            <w:pPr>
              <w:rPr>
                <w:rFonts w:cs="LAGKBD+Arial"/>
                <w:color w:val="000000"/>
                <w:sz w:val="20"/>
                <w:szCs w:val="20"/>
              </w:rPr>
            </w:pPr>
          </w:p>
          <w:p w:rsidR="00AA1C66" w:rsidRDefault="00AA1C66" w:rsidP="00AD4A0B">
            <w:pPr>
              <w:rPr>
                <w:rFonts w:cs="LAGKBD+Arial"/>
                <w:color w:val="000000"/>
                <w:sz w:val="20"/>
                <w:szCs w:val="20"/>
              </w:rPr>
            </w:pPr>
            <w:r w:rsidRPr="00F94DCF">
              <w:rPr>
                <w:rFonts w:cs="LAGKBD+Arial"/>
                <w:color w:val="000000"/>
                <w:sz w:val="20"/>
                <w:szCs w:val="20"/>
              </w:rPr>
              <w:t>Zahnmedizinische Fachangestellte (ZFA), Zahn-medizinische Fachassistentin (ZMF), Dental</w:t>
            </w:r>
            <w:r>
              <w:rPr>
                <w:rFonts w:cs="LAGKBD+Arial"/>
                <w:color w:val="000000"/>
                <w:sz w:val="20"/>
                <w:szCs w:val="20"/>
              </w:rPr>
              <w:t>-</w:t>
            </w:r>
            <w:r w:rsidRPr="00F94DCF">
              <w:rPr>
                <w:rFonts w:cs="LAGKBD+Arial"/>
                <w:color w:val="000000"/>
                <w:sz w:val="20"/>
                <w:szCs w:val="20"/>
              </w:rPr>
              <w:t>h</w:t>
            </w:r>
            <w:r>
              <w:rPr>
                <w:rFonts w:cs="LAGKBD+Arial"/>
                <w:color w:val="000000"/>
                <w:sz w:val="20"/>
                <w:szCs w:val="20"/>
              </w:rPr>
              <w:t>y</w:t>
            </w:r>
            <w:r w:rsidRPr="00F94DCF">
              <w:rPr>
                <w:rFonts w:cs="LAGKBD+Arial"/>
                <w:color w:val="000000"/>
                <w:sz w:val="20"/>
                <w:szCs w:val="20"/>
              </w:rPr>
              <w:t>gienikerin (DH), Assistenz</w:t>
            </w:r>
            <w:r>
              <w:rPr>
                <w:rFonts w:cs="LAGKBD+Arial"/>
                <w:color w:val="000000"/>
                <w:sz w:val="20"/>
                <w:szCs w:val="20"/>
              </w:rPr>
              <w:t>-</w:t>
            </w:r>
            <w:r w:rsidRPr="00F94DCF">
              <w:rPr>
                <w:rFonts w:cs="LAGKBD+Arial"/>
                <w:color w:val="000000"/>
                <w:sz w:val="20"/>
                <w:szCs w:val="20"/>
              </w:rPr>
              <w:t xml:space="preserve">zahnärzte, </w:t>
            </w:r>
            <w:r>
              <w:rPr>
                <w:rFonts w:cs="LAGKBD+Arial"/>
                <w:color w:val="000000"/>
                <w:sz w:val="20"/>
                <w:szCs w:val="20"/>
              </w:rPr>
              <w:br/>
            </w:r>
            <w:r w:rsidRPr="00F94DCF">
              <w:rPr>
                <w:rFonts w:cs="LAGKBD+Arial"/>
                <w:color w:val="000000"/>
                <w:sz w:val="20"/>
                <w:szCs w:val="20"/>
              </w:rPr>
              <w:t>Reinigungs-personal, Zahntechniker, … etc.</w:t>
            </w:r>
          </w:p>
          <w:p w:rsidR="00AA1C66" w:rsidRPr="00F94DCF" w:rsidRDefault="00AA1C66" w:rsidP="00AD4A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2269A" w:rsidRDefault="0052269A" w:rsidP="001248EE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>Erst</w:t>
            </w:r>
            <w:r>
              <w:rPr>
                <w:rFonts w:cs="Arial"/>
                <w:sz w:val="20"/>
                <w:szCs w:val="20"/>
              </w:rPr>
              <w:t>e Vor</w:t>
            </w:r>
            <w:r w:rsidR="004A5478">
              <w:rPr>
                <w:rFonts w:cs="Arial"/>
                <w:sz w:val="20"/>
                <w:szCs w:val="20"/>
              </w:rPr>
              <w:t>sorge</w:t>
            </w:r>
          </w:p>
          <w:p w:rsidR="00AA1C66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AA1C66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4A5478" w:rsidRDefault="004A5478" w:rsidP="001248EE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AA1C66" w:rsidRDefault="004A5478" w:rsidP="001248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Zweite Vorsorge</w:t>
            </w: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AA1C66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4A5478" w:rsidRPr="00F94DCF" w:rsidRDefault="004A5478" w:rsidP="001248EE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AA1C66" w:rsidRDefault="00AA1C66" w:rsidP="001248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Jede weitere </w:t>
            </w:r>
            <w:r w:rsidR="004A5478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Vor</w:t>
            </w:r>
            <w:r w:rsidR="004A5478">
              <w:rPr>
                <w:rFonts w:cs="Arial"/>
                <w:sz w:val="20"/>
                <w:szCs w:val="20"/>
              </w:rPr>
              <w:t>sorge</w:t>
            </w:r>
          </w:p>
          <w:p w:rsidR="00FC6FC4" w:rsidRDefault="00FC6FC4" w:rsidP="001248EE">
            <w:pPr>
              <w:rPr>
                <w:rFonts w:cs="Arial"/>
                <w:sz w:val="20"/>
                <w:szCs w:val="20"/>
              </w:rPr>
            </w:pPr>
          </w:p>
          <w:p w:rsidR="004A5478" w:rsidRDefault="004A5478" w:rsidP="001248EE">
            <w:pPr>
              <w:rPr>
                <w:rFonts w:cs="Arial"/>
                <w:sz w:val="20"/>
                <w:szCs w:val="20"/>
              </w:rPr>
            </w:pPr>
          </w:p>
          <w:p w:rsidR="00FC6FC4" w:rsidRDefault="00FC6FC4" w:rsidP="001248EE">
            <w:pPr>
              <w:rPr>
                <w:rFonts w:cs="Arial"/>
                <w:sz w:val="20"/>
                <w:szCs w:val="20"/>
              </w:rPr>
            </w:pPr>
          </w:p>
          <w:p w:rsidR="00FC6FC4" w:rsidRDefault="00A31F0F" w:rsidP="001248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 forensischen Gründen zu empfehlen</w:t>
            </w:r>
            <w:r w:rsidR="004A5478">
              <w:rPr>
                <w:rFonts w:cs="Arial"/>
                <w:sz w:val="20"/>
                <w:szCs w:val="20"/>
              </w:rPr>
              <w:t>:</w:t>
            </w:r>
            <w:r w:rsidR="004A5478">
              <w:rPr>
                <w:rFonts w:cs="Arial"/>
                <w:sz w:val="20"/>
                <w:szCs w:val="20"/>
              </w:rPr>
              <w:br/>
              <w:t>Letzte Vorsorge</w:t>
            </w:r>
          </w:p>
          <w:p w:rsidR="004A5478" w:rsidRDefault="004A5478" w:rsidP="001248EE">
            <w:pPr>
              <w:rPr>
                <w:rFonts w:cs="Arial"/>
                <w:sz w:val="20"/>
                <w:szCs w:val="20"/>
              </w:rPr>
            </w:pPr>
          </w:p>
          <w:p w:rsidR="00374AFA" w:rsidRPr="00F94DCF" w:rsidRDefault="00374AFA" w:rsidP="001248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2269A" w:rsidRDefault="0052269A" w:rsidP="001248EE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Innerhalb von </w:t>
            </w:r>
            <w:r>
              <w:rPr>
                <w:rFonts w:cs="Arial"/>
                <w:sz w:val="20"/>
                <w:szCs w:val="20"/>
              </w:rPr>
              <w:br/>
              <w:t xml:space="preserve">3 Monaten vor </w:t>
            </w:r>
            <w:r>
              <w:rPr>
                <w:rFonts w:cs="Arial"/>
                <w:sz w:val="20"/>
                <w:szCs w:val="20"/>
              </w:rPr>
              <w:br/>
            </w:r>
            <w:r w:rsidRPr="00F94DCF">
              <w:rPr>
                <w:rFonts w:cs="Arial"/>
                <w:sz w:val="20"/>
                <w:szCs w:val="20"/>
              </w:rPr>
              <w:t xml:space="preserve">Aufnahme der </w:t>
            </w:r>
            <w:r>
              <w:rPr>
                <w:rFonts w:cs="Arial"/>
                <w:sz w:val="20"/>
                <w:szCs w:val="20"/>
              </w:rPr>
              <w:br/>
            </w:r>
            <w:r w:rsidRPr="00F94DCF">
              <w:rPr>
                <w:rFonts w:cs="Arial"/>
                <w:sz w:val="20"/>
                <w:szCs w:val="20"/>
              </w:rPr>
              <w:t xml:space="preserve">Tätigkeit </w:t>
            </w: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Spätestens nach </w:t>
            </w:r>
            <w:r>
              <w:rPr>
                <w:rFonts w:cs="Arial"/>
                <w:sz w:val="20"/>
                <w:szCs w:val="20"/>
              </w:rPr>
              <w:br/>
              <w:t xml:space="preserve">12 Monaten nach Aufnahme der </w:t>
            </w:r>
            <w:r>
              <w:rPr>
                <w:rFonts w:cs="Arial"/>
                <w:sz w:val="20"/>
                <w:szCs w:val="20"/>
              </w:rPr>
              <w:br/>
              <w:t>Tätigkeit</w:t>
            </w: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AA1C66" w:rsidRDefault="00AA1C66" w:rsidP="001248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Spätestens nach </w:t>
            </w:r>
            <w:r>
              <w:rPr>
                <w:rFonts w:cs="Arial"/>
                <w:sz w:val="20"/>
                <w:szCs w:val="20"/>
              </w:rPr>
              <w:br/>
              <w:t>36 Monaten nach der vorangegangenen Vorsorge</w:t>
            </w:r>
          </w:p>
          <w:p w:rsidR="00FC6FC4" w:rsidRDefault="00FC6FC4" w:rsidP="001248EE">
            <w:pPr>
              <w:rPr>
                <w:rFonts w:cs="Arial"/>
                <w:sz w:val="20"/>
                <w:szCs w:val="20"/>
              </w:rPr>
            </w:pPr>
          </w:p>
          <w:p w:rsidR="0052269A" w:rsidRDefault="0052269A" w:rsidP="001248EE">
            <w:pPr>
              <w:rPr>
                <w:rFonts w:cs="Arial"/>
                <w:sz w:val="20"/>
                <w:szCs w:val="20"/>
              </w:rPr>
            </w:pPr>
          </w:p>
          <w:p w:rsidR="0052269A" w:rsidRDefault="0052269A" w:rsidP="001248EE">
            <w:pPr>
              <w:rPr>
                <w:rFonts w:cs="Arial"/>
                <w:sz w:val="20"/>
                <w:szCs w:val="20"/>
              </w:rPr>
            </w:pPr>
          </w:p>
          <w:p w:rsidR="0052269A" w:rsidRDefault="0052269A" w:rsidP="001248EE">
            <w:pPr>
              <w:rPr>
                <w:rFonts w:cs="Arial"/>
                <w:sz w:val="20"/>
                <w:szCs w:val="20"/>
              </w:rPr>
            </w:pPr>
          </w:p>
          <w:p w:rsidR="00FC6FC4" w:rsidRDefault="00FC6FC4" w:rsidP="001248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 Beendigung einer Tätigkeit mit Infektions</w:t>
            </w:r>
            <w:r w:rsidRPr="00F94DCF">
              <w:rPr>
                <w:rFonts w:cs="Arial"/>
                <w:sz w:val="20"/>
                <w:szCs w:val="20"/>
              </w:rPr>
              <w:t>gefähr</w:t>
            </w:r>
            <w:r>
              <w:rPr>
                <w:rFonts w:cs="Arial"/>
                <w:sz w:val="20"/>
                <w:szCs w:val="20"/>
              </w:rPr>
              <w:t>dung</w:t>
            </w:r>
          </w:p>
          <w:p w:rsidR="00374AFA" w:rsidRPr="00F94DCF" w:rsidRDefault="00374AFA" w:rsidP="001248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2269A" w:rsidRPr="0052269A" w:rsidRDefault="0052269A" w:rsidP="00F94DC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F94DC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>P</w:t>
            </w:r>
            <w:r w:rsidR="0052269A">
              <w:rPr>
                <w:rFonts w:cs="Arial"/>
                <w:b/>
                <w:sz w:val="28"/>
                <w:szCs w:val="28"/>
              </w:rPr>
              <w:t>flicht</w:t>
            </w:r>
          </w:p>
          <w:p w:rsidR="00AA1C66" w:rsidRPr="00F94DCF" w:rsidRDefault="00AA1C66" w:rsidP="00F94DCF">
            <w:pPr>
              <w:jc w:val="center"/>
              <w:rPr>
                <w:sz w:val="20"/>
                <w:szCs w:val="20"/>
              </w:rPr>
            </w:pPr>
          </w:p>
          <w:p w:rsidR="00AA1C66" w:rsidRPr="00F94DCF" w:rsidRDefault="00AA1C66" w:rsidP="00F94DCF">
            <w:pPr>
              <w:jc w:val="center"/>
              <w:rPr>
                <w:color w:val="800080"/>
                <w:sz w:val="16"/>
                <w:szCs w:val="16"/>
              </w:rPr>
            </w:pPr>
            <w:r w:rsidRPr="00F94EB7">
              <w:rPr>
                <w:b/>
                <w:sz w:val="16"/>
                <w:szCs w:val="16"/>
              </w:rPr>
              <w:t>Aufforderungsschreiben:</w:t>
            </w:r>
            <w:r w:rsidRPr="00F94DCF">
              <w:rPr>
                <w:sz w:val="16"/>
                <w:szCs w:val="16"/>
              </w:rPr>
              <w:t xml:space="preserve"> </w:t>
            </w:r>
            <w:r w:rsidRPr="00F94DCF">
              <w:rPr>
                <w:sz w:val="16"/>
                <w:szCs w:val="16"/>
              </w:rPr>
              <w:br/>
            </w:r>
            <w:hyperlink r:id="rId14" w:history="1"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PRAXIS-Handbuch „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t>3.</w:t>
              </w:r>
              <w:r w:rsidR="00124441">
                <w:rPr>
                  <w:rStyle w:val="Hyperlink"/>
                  <w:color w:val="800080"/>
                  <w:sz w:val="16"/>
                  <w:szCs w:val="16"/>
                  <w:u w:val="none"/>
                </w:rPr>
                <w:t>1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Qualitäts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t>-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sicherung – 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Anhang“, 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„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t>3.</w:t>
              </w:r>
              <w:r w:rsidR="00124441">
                <w:rPr>
                  <w:rStyle w:val="Hyperlink"/>
                  <w:color w:val="800080"/>
                  <w:sz w:val="16"/>
                  <w:szCs w:val="16"/>
                  <w:u w:val="none"/>
                </w:rPr>
                <w:t>1.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5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Formulare“, im Kapitel „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t>3</w:t>
              </w:r>
              <w:r w:rsidR="00124441">
                <w:rPr>
                  <w:rStyle w:val="Hyperlink"/>
                  <w:color w:val="800080"/>
                  <w:sz w:val="16"/>
                  <w:szCs w:val="16"/>
                  <w:u w:val="none"/>
                </w:rPr>
                <w:t>.1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.5.1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Arbeits-medizinische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  <w:t>Vorsorge“</w:t>
              </w:r>
            </w:hyperlink>
          </w:p>
          <w:p w:rsidR="00AA1C66" w:rsidRPr="00F94DCF" w:rsidRDefault="00AA1C66" w:rsidP="00F94DC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F94DC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F94DC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94EB7" w:rsidRDefault="00F94EB7" w:rsidP="00F94EB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A1C66" w:rsidRDefault="00AA1C66" w:rsidP="00F94DC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>A</w:t>
            </w:r>
            <w:r w:rsidR="0052269A">
              <w:rPr>
                <w:rFonts w:cs="Arial"/>
                <w:b/>
                <w:sz w:val="28"/>
                <w:szCs w:val="28"/>
              </w:rPr>
              <w:t>ngebot</w:t>
            </w:r>
          </w:p>
          <w:p w:rsidR="0052269A" w:rsidRPr="0052269A" w:rsidRDefault="0052269A" w:rsidP="00F94DC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A1C66" w:rsidRPr="00124441" w:rsidRDefault="00AA1C66" w:rsidP="00F94EB7">
            <w:pPr>
              <w:jc w:val="center"/>
              <w:rPr>
                <w:rStyle w:val="Hyperlink"/>
                <w:color w:val="800080"/>
                <w:sz w:val="16"/>
                <w:szCs w:val="16"/>
                <w:u w:val="none"/>
              </w:rPr>
            </w:pPr>
            <w:r w:rsidRPr="00F94EB7">
              <w:rPr>
                <w:b/>
                <w:sz w:val="16"/>
                <w:szCs w:val="16"/>
              </w:rPr>
              <w:t>Angebots</w:t>
            </w:r>
            <w:r w:rsidR="00F94EB7" w:rsidRPr="00F94EB7">
              <w:rPr>
                <w:b/>
                <w:sz w:val="16"/>
                <w:szCs w:val="16"/>
              </w:rPr>
              <w:t>-</w:t>
            </w:r>
            <w:r w:rsidRPr="00F94EB7">
              <w:rPr>
                <w:b/>
                <w:sz w:val="16"/>
                <w:szCs w:val="16"/>
              </w:rPr>
              <w:t>schrei</w:t>
            </w:r>
            <w:r w:rsidR="00F94EB7" w:rsidRPr="00F94EB7">
              <w:rPr>
                <w:b/>
                <w:sz w:val="16"/>
                <w:szCs w:val="16"/>
              </w:rPr>
              <w:t>ben</w:t>
            </w:r>
            <w:r w:rsidRPr="00F94EB7">
              <w:rPr>
                <w:b/>
                <w:sz w:val="16"/>
                <w:szCs w:val="16"/>
              </w:rPr>
              <w:t>:</w:t>
            </w:r>
            <w:r w:rsidRPr="00F94DCF">
              <w:rPr>
                <w:sz w:val="16"/>
                <w:szCs w:val="16"/>
              </w:rPr>
              <w:t xml:space="preserve"> </w:t>
            </w:r>
            <w:r w:rsidRPr="00F94DCF">
              <w:rPr>
                <w:sz w:val="16"/>
                <w:szCs w:val="16"/>
              </w:rPr>
              <w:br/>
            </w:r>
            <w:r w:rsidR="00124441"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fldChar w:fldCharType="begin"/>
            </w:r>
            <w:r w:rsidR="00124441"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instrText xml:space="preserve"> HYPERLINK "https://lzk-bw.de/PHB/PHB-CD/QM-Anhang/Formulare/Arbeitsmedizinische_Vorsorge/Angebot_G42-Untersuchung_Abschlussuntersuchung.doc" </w:instrText>
            </w:r>
            <w:r w:rsidR="00124441" w:rsidRPr="00124441">
              <w:rPr>
                <w:rStyle w:val="Hyperlink"/>
                <w:color w:val="800080"/>
                <w:sz w:val="16"/>
                <w:szCs w:val="16"/>
                <w:u w:val="none"/>
              </w:rPr>
            </w:r>
            <w:r w:rsidR="00124441"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fldChar w:fldCharType="separate"/>
            </w:r>
            <w:r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t>PRAXIS-Handbuch „</w:t>
            </w:r>
            <w:r w:rsidR="00F94EB7"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t>3.</w:t>
            </w:r>
            <w:r w:rsidR="00124441">
              <w:rPr>
                <w:rStyle w:val="Hyperlink"/>
                <w:color w:val="800080"/>
                <w:sz w:val="16"/>
                <w:szCs w:val="16"/>
                <w:u w:val="none"/>
              </w:rPr>
              <w:t xml:space="preserve">1 </w:t>
            </w:r>
            <w:r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t>Qualitäts</w:t>
            </w:r>
            <w:r w:rsidR="00F94EB7"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t>-</w:t>
            </w:r>
            <w:r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t xml:space="preserve">sicherung – </w:t>
            </w:r>
            <w:r w:rsidR="00F94EB7"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br/>
            </w:r>
            <w:r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t>Anhang“, „</w:t>
            </w:r>
            <w:r w:rsidR="00F94EB7"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t>3.</w:t>
            </w:r>
            <w:r w:rsidR="00124441">
              <w:rPr>
                <w:rStyle w:val="Hyperlink"/>
                <w:color w:val="800080"/>
                <w:sz w:val="16"/>
                <w:szCs w:val="16"/>
                <w:u w:val="none"/>
              </w:rPr>
              <w:t>1.</w:t>
            </w:r>
            <w:r w:rsidR="00F94EB7"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t xml:space="preserve">5 </w:t>
            </w:r>
            <w:r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t>Formulare“, im Kapitel „</w:t>
            </w:r>
            <w:r w:rsidR="00F94EB7"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t>3.</w:t>
            </w:r>
            <w:r w:rsidR="00124441">
              <w:rPr>
                <w:rStyle w:val="Hyperlink"/>
                <w:color w:val="800080"/>
                <w:sz w:val="16"/>
                <w:szCs w:val="16"/>
                <w:u w:val="none"/>
              </w:rPr>
              <w:t>1.</w:t>
            </w:r>
            <w:r w:rsidR="00F94EB7"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t xml:space="preserve">5.1 </w:t>
            </w:r>
            <w:r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t xml:space="preserve">Arbeits-medizinische </w:t>
            </w:r>
            <w:r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br/>
              <w:t>Vorsorge“</w:t>
            </w:r>
          </w:p>
          <w:p w:rsidR="008D2366" w:rsidRPr="003464FB" w:rsidRDefault="00124441" w:rsidP="00F94EB7">
            <w:pPr>
              <w:jc w:val="center"/>
              <w:rPr>
                <w:rFonts w:cs="Arial"/>
                <w:sz w:val="20"/>
                <w:szCs w:val="20"/>
              </w:rPr>
            </w:pPr>
            <w:r w:rsidRPr="00124441">
              <w:rPr>
                <w:rStyle w:val="Hyperlink"/>
                <w:color w:val="80008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26" w:type="dxa"/>
            <w:shd w:val="clear" w:color="auto" w:fill="auto"/>
          </w:tcPr>
          <w:p w:rsidR="004A5478" w:rsidRPr="00F94DCF" w:rsidRDefault="004A5478" w:rsidP="004A5478">
            <w:pPr>
              <w:rPr>
                <w:rFonts w:cs="Arial"/>
                <w:bCs/>
                <w:sz w:val="20"/>
                <w:szCs w:val="20"/>
              </w:rPr>
            </w:pPr>
          </w:p>
          <w:p w:rsidR="004A5478" w:rsidRDefault="004A5478" w:rsidP="004A5478">
            <w:pPr>
              <w:rPr>
                <w:rFonts w:cs="Arial"/>
                <w:bCs/>
                <w:sz w:val="20"/>
                <w:szCs w:val="20"/>
              </w:rPr>
            </w:pPr>
            <w:r w:rsidRPr="00F94DCF">
              <w:rPr>
                <w:rFonts w:cs="Arial"/>
                <w:bCs/>
                <w:sz w:val="20"/>
                <w:szCs w:val="20"/>
              </w:rPr>
              <w:t xml:space="preserve">Die Kosten für die </w:t>
            </w:r>
            <w:r>
              <w:rPr>
                <w:rFonts w:cs="Arial"/>
                <w:bCs/>
                <w:sz w:val="20"/>
                <w:szCs w:val="20"/>
              </w:rPr>
              <w:t xml:space="preserve">Vorsorge </w:t>
            </w:r>
            <w:r w:rsidRPr="00F94DCF">
              <w:rPr>
                <w:rFonts w:cs="Arial"/>
                <w:bCs/>
                <w:sz w:val="20"/>
                <w:szCs w:val="20"/>
              </w:rPr>
              <w:t xml:space="preserve">gemäß </w:t>
            </w:r>
            <w:r>
              <w:rPr>
                <w:rFonts w:cs="Arial"/>
                <w:bCs/>
                <w:sz w:val="20"/>
                <w:szCs w:val="20"/>
              </w:rPr>
              <w:br/>
            </w:r>
            <w:r w:rsidRPr="00F94DCF">
              <w:rPr>
                <w:rFonts w:cs="Arial"/>
                <w:bCs/>
                <w:sz w:val="20"/>
                <w:szCs w:val="20"/>
              </w:rPr>
              <w:t xml:space="preserve">ArbMedVV trägt der </w:t>
            </w:r>
            <w:r>
              <w:rPr>
                <w:rFonts w:cs="Arial"/>
                <w:bCs/>
                <w:sz w:val="20"/>
                <w:szCs w:val="20"/>
              </w:rPr>
              <w:br/>
            </w:r>
            <w:r w:rsidRPr="00F94DCF">
              <w:rPr>
                <w:rFonts w:cs="Arial"/>
                <w:bCs/>
                <w:sz w:val="20"/>
                <w:szCs w:val="20"/>
              </w:rPr>
              <w:t>Arbeitgeber (Praxis</w:t>
            </w:r>
            <w:r w:rsidRPr="00F94DCF">
              <w:rPr>
                <w:rFonts w:cs="Arial"/>
                <w:bCs/>
                <w:sz w:val="20"/>
                <w:szCs w:val="20"/>
              </w:rPr>
              <w:softHyphen/>
              <w:t>inhaber</w:t>
            </w:r>
            <w:r w:rsidR="00F562D6">
              <w:rPr>
                <w:rFonts w:cs="Arial"/>
                <w:bCs/>
                <w:sz w:val="20"/>
                <w:szCs w:val="20"/>
              </w:rPr>
              <w:t>/in</w:t>
            </w:r>
            <w:r w:rsidRPr="00F94DCF">
              <w:rPr>
                <w:rFonts w:cs="Arial"/>
                <w:bCs/>
                <w:sz w:val="20"/>
                <w:szCs w:val="20"/>
              </w:rPr>
              <w:t>)</w:t>
            </w:r>
          </w:p>
          <w:p w:rsidR="00AA1C66" w:rsidRPr="00F94DCF" w:rsidRDefault="00AA1C66" w:rsidP="00AA1C66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01041" w:rsidRPr="00F94DCF" w:rsidTr="00AA1C66">
        <w:tc>
          <w:tcPr>
            <w:tcW w:w="15026" w:type="dxa"/>
            <w:gridSpan w:val="7"/>
            <w:shd w:val="clear" w:color="auto" w:fill="auto"/>
            <w:vAlign w:val="center"/>
          </w:tcPr>
          <w:p w:rsidR="00801041" w:rsidRPr="00F94DCF" w:rsidRDefault="00801041" w:rsidP="00F94DCF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b/>
              </w:rPr>
              <w:t xml:space="preserve">Praxistipp: Die arbeitsmedizinische </w:t>
            </w:r>
            <w:r w:rsidR="004A5478">
              <w:rPr>
                <w:b/>
              </w:rPr>
              <w:t>Vorsorge</w:t>
            </w:r>
            <w:r w:rsidRPr="00F94DCF">
              <w:rPr>
                <w:b/>
              </w:rPr>
              <w:t xml:space="preserve"> G 42 sollte mit der G 24 kombiniert werden</w:t>
            </w:r>
            <w:r w:rsidR="00A31F0F">
              <w:rPr>
                <w:b/>
              </w:rPr>
              <w:t xml:space="preserve"> (ganzheitlicher Ansatz)</w:t>
            </w:r>
            <w:r w:rsidRPr="00F94DCF">
              <w:rPr>
                <w:b/>
              </w:rPr>
              <w:t>!</w:t>
            </w:r>
          </w:p>
        </w:tc>
      </w:tr>
    </w:tbl>
    <w:p w:rsidR="00A31F0F" w:rsidRDefault="00A31F0F" w:rsidP="00A31F0F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  <w:bookmarkStart w:id="0" w:name="Fußnote"/>
      <w:bookmarkEnd w:id="0"/>
    </w:p>
    <w:p w:rsidR="00301893" w:rsidRDefault="00301893" w:rsidP="00A31F0F">
      <w:pPr>
        <w:tabs>
          <w:tab w:val="left" w:pos="284"/>
        </w:tabs>
        <w:ind w:left="284" w:hanging="284"/>
        <w:rPr>
          <w:rFonts w:cs="Arial"/>
          <w:sz w:val="20"/>
          <w:szCs w:val="20"/>
        </w:rPr>
      </w:pPr>
    </w:p>
    <w:p w:rsidR="009F51A9" w:rsidRPr="0001228A" w:rsidRDefault="00875A93" w:rsidP="00A31F0F">
      <w:pPr>
        <w:tabs>
          <w:tab w:val="left" w:pos="284"/>
        </w:tabs>
      </w:pPr>
      <w:r w:rsidRPr="0001228A"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240"/>
        <w:gridCol w:w="1576"/>
        <w:gridCol w:w="1980"/>
        <w:gridCol w:w="1980"/>
        <w:gridCol w:w="1620"/>
        <w:gridCol w:w="1570"/>
      </w:tblGrid>
      <w:tr w:rsidR="002A2401" w:rsidRPr="00F94DCF" w:rsidTr="00AA1C66">
        <w:tc>
          <w:tcPr>
            <w:tcW w:w="3060" w:type="dxa"/>
            <w:shd w:val="clear" w:color="auto" w:fill="auto"/>
            <w:vAlign w:val="center"/>
          </w:tcPr>
          <w:p w:rsidR="002A2401" w:rsidRPr="00F94DCF" w:rsidRDefault="002A2401" w:rsidP="0000111B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lastRenderedPageBreak/>
              <w:t xml:space="preserve">Arbeitsmedizinische </w:t>
            </w:r>
            <w:r w:rsidRPr="00F94DCF">
              <w:rPr>
                <w:rFonts w:cs="Arial"/>
                <w:b/>
              </w:rPr>
              <w:br/>
              <w:t>Vorsorge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A2401" w:rsidRPr="00F94DCF" w:rsidRDefault="002A2401" w:rsidP="001248EE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Begriffsdefinitionen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A2401" w:rsidRPr="00F94DCF" w:rsidRDefault="00F562D6" w:rsidP="0000111B">
            <w:pPr>
              <w:rPr>
                <w:rFonts w:cs="Arial"/>
                <w:b/>
              </w:rPr>
            </w:pPr>
            <w:hyperlink r:id="rId15" w:history="1">
              <w:r w:rsidR="008575BB" w:rsidRPr="008575BB">
                <w:rPr>
                  <w:rStyle w:val="Hyperlink"/>
                  <w:rFonts w:cs="Arial"/>
                  <w:b/>
                  <w:color w:val="800080"/>
                  <w:u w:val="none"/>
                </w:rPr>
                <w:t xml:space="preserve">Betroffene </w:t>
              </w:r>
              <w:r w:rsidR="008575BB" w:rsidRPr="008575BB">
                <w:rPr>
                  <w:rStyle w:val="Hyperlink"/>
                  <w:rFonts w:cs="Arial"/>
                  <w:b/>
                  <w:color w:val="800080"/>
                  <w:u w:val="none"/>
                </w:rPr>
                <w:br/>
                <w:t>Personen?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:rsidR="002A2401" w:rsidRPr="00F94DCF" w:rsidRDefault="002A2401" w:rsidP="001248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Vorsorge</w:t>
            </w:r>
            <w:r w:rsidRPr="00F94DCF">
              <w:rPr>
                <w:rFonts w:cs="Arial"/>
                <w:b/>
              </w:rPr>
              <w:t>arten?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401" w:rsidRPr="00F94DCF" w:rsidRDefault="002A2401" w:rsidP="001248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Vorsorge-</w:t>
            </w:r>
            <w:r w:rsidRPr="00F94DCF">
              <w:rPr>
                <w:rFonts w:cs="Arial"/>
                <w:b/>
              </w:rPr>
              <w:t>fristen?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401" w:rsidRPr="00F94DCF" w:rsidRDefault="002A2401" w:rsidP="001248EE">
            <w:pPr>
              <w:jc w:val="center"/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Angebot (A) / Pflicht (P)?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A2401" w:rsidRPr="00F94DCF" w:rsidRDefault="002A2401" w:rsidP="001248EE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Kosten?</w:t>
            </w:r>
          </w:p>
        </w:tc>
      </w:tr>
      <w:tr w:rsidR="00AA1C66" w:rsidRPr="00F94DCF" w:rsidTr="00AA1C66">
        <w:trPr>
          <w:trHeight w:val="6221"/>
        </w:trPr>
        <w:tc>
          <w:tcPr>
            <w:tcW w:w="3060" w:type="dxa"/>
            <w:shd w:val="clear" w:color="auto" w:fill="auto"/>
            <w:vAlign w:val="center"/>
          </w:tcPr>
          <w:p w:rsidR="00AA1C66" w:rsidRPr="00F94DCF" w:rsidRDefault="00AA1C66" w:rsidP="00FF0136">
            <w:pPr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 xml:space="preserve">G 37 </w:t>
            </w:r>
            <w:r w:rsidRPr="00F94DCF">
              <w:rPr>
                <w:rFonts w:cs="Arial"/>
                <w:b/>
                <w:sz w:val="28"/>
                <w:szCs w:val="28"/>
              </w:rPr>
              <w:br/>
              <w:t xml:space="preserve">„Tätigkeiten an </w:t>
            </w:r>
            <w:r w:rsidRPr="00F94DCF">
              <w:rPr>
                <w:rFonts w:cs="Arial"/>
                <w:b/>
                <w:sz w:val="28"/>
                <w:szCs w:val="28"/>
              </w:rPr>
              <w:br/>
              <w:t>Bildschirmgeräten“</w:t>
            </w:r>
          </w:p>
          <w:p w:rsidR="00AA1C66" w:rsidRPr="00F94DCF" w:rsidRDefault="00AA1C66" w:rsidP="00FF0136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FF0136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FF0136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FF0136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 xml:space="preserve">Rechtsgrundlage: § 5 Abs. 1 Verordnung zur arbeits-medizinischen Vorsorge </w:t>
            </w:r>
            <w:r w:rsidRPr="00F94DCF">
              <w:rPr>
                <w:rFonts w:cs="Arial"/>
                <w:sz w:val="20"/>
                <w:szCs w:val="20"/>
              </w:rPr>
              <w:br/>
              <w:t xml:space="preserve">(ArbMedVV) in Verbindung </w:t>
            </w:r>
            <w:r w:rsidRPr="00F94DCF">
              <w:rPr>
                <w:rFonts w:cs="Arial"/>
                <w:sz w:val="20"/>
                <w:szCs w:val="20"/>
              </w:rPr>
              <w:br/>
              <w:t>mit dem Anhang Teil 4 Abs. 2 Nr. 1</w:t>
            </w:r>
          </w:p>
          <w:p w:rsidR="00AA1C66" w:rsidRPr="00F94DCF" w:rsidRDefault="00AA1C66" w:rsidP="00FF0136">
            <w:pPr>
              <w:rPr>
                <w:rFonts w:cs="Arial"/>
                <w:b/>
                <w:sz w:val="20"/>
                <w:szCs w:val="20"/>
              </w:rPr>
            </w:pPr>
          </w:p>
          <w:p w:rsidR="00AA1C66" w:rsidRPr="00F94DCF" w:rsidRDefault="00AA1C66" w:rsidP="00FF0136">
            <w:pPr>
              <w:rPr>
                <w:rFonts w:cs="Arial"/>
                <w:b/>
                <w:sz w:val="20"/>
                <w:szCs w:val="20"/>
              </w:rPr>
            </w:pPr>
          </w:p>
          <w:p w:rsidR="00AA1C66" w:rsidRPr="00F94DCF" w:rsidRDefault="00317E18" w:rsidP="00FF0136">
            <w:pPr>
              <w:rPr>
                <w:rFonts w:cs="Arial"/>
                <w:b/>
                <w:sz w:val="20"/>
                <w:szCs w:val="20"/>
              </w:rPr>
            </w:pPr>
            <w:r w:rsidRPr="00F94DCF">
              <w:rPr>
                <w:rFonts w:cs="Arial"/>
                <w:b/>
                <w:sz w:val="20"/>
                <w:szCs w:val="20"/>
              </w:rPr>
              <w:t xml:space="preserve">Wer </w:t>
            </w:r>
            <w:r>
              <w:rPr>
                <w:rFonts w:cs="Arial"/>
                <w:b/>
                <w:sz w:val="20"/>
                <w:szCs w:val="20"/>
              </w:rPr>
              <w:t>führt durch</w:t>
            </w:r>
            <w:r w:rsidRPr="00F94DCF">
              <w:rPr>
                <w:rFonts w:cs="Arial"/>
                <w:b/>
                <w:sz w:val="20"/>
                <w:szCs w:val="20"/>
              </w:rPr>
              <w:t>?</w:t>
            </w:r>
          </w:p>
          <w:p w:rsidR="00AA1C66" w:rsidRPr="00F94DCF" w:rsidRDefault="00AA1C66" w:rsidP="00FF0136">
            <w:pPr>
              <w:rPr>
                <w:rFonts w:cs="Arial"/>
                <w:b/>
                <w:sz w:val="10"/>
                <w:szCs w:val="10"/>
              </w:rPr>
            </w:pPr>
          </w:p>
          <w:p w:rsidR="00AA1C66" w:rsidRPr="00F94DCF" w:rsidRDefault="00AA1C66" w:rsidP="00FF0136">
            <w:pPr>
              <w:rPr>
                <w:rFonts w:cs="Arial"/>
                <w:b/>
                <w:sz w:val="20"/>
                <w:szCs w:val="20"/>
              </w:rPr>
            </w:pPr>
            <w:r w:rsidRPr="00F94DCF">
              <w:rPr>
                <w:rFonts w:cs="Arial"/>
                <w:b/>
                <w:sz w:val="20"/>
                <w:szCs w:val="20"/>
              </w:rPr>
              <w:t xml:space="preserve">Ärztin/Arzt, die/der berechtigt ist, die Gebietsbezeichnung „Arbeitsmedizin“ oder die Zusatzbezeichnung </w:t>
            </w:r>
            <w:r w:rsidRPr="00F94DCF">
              <w:rPr>
                <w:rFonts w:cs="Arial"/>
                <w:b/>
                <w:sz w:val="20"/>
                <w:szCs w:val="20"/>
              </w:rPr>
              <w:br/>
              <w:t>„Betriebsmedizin“ zu führen.</w:t>
            </w:r>
          </w:p>
        </w:tc>
        <w:tc>
          <w:tcPr>
            <w:tcW w:w="3240" w:type="dxa"/>
            <w:shd w:val="clear" w:color="auto" w:fill="auto"/>
          </w:tcPr>
          <w:p w:rsidR="008D2366" w:rsidRPr="003464FB" w:rsidRDefault="008D2366" w:rsidP="008D2366">
            <w:pPr>
              <w:rPr>
                <w:rFonts w:cs="Arial"/>
                <w:sz w:val="20"/>
                <w:szCs w:val="20"/>
              </w:rPr>
            </w:pPr>
          </w:p>
          <w:p w:rsidR="00E223D9" w:rsidRDefault="00E223D9" w:rsidP="00E223D9">
            <w:pPr>
              <w:rPr>
                <w:rFonts w:cs="Arial"/>
                <w:sz w:val="16"/>
                <w:szCs w:val="16"/>
              </w:rPr>
            </w:pPr>
            <w:r w:rsidRPr="00E223D9">
              <w:rPr>
                <w:rFonts w:cs="Arial"/>
                <w:sz w:val="16"/>
                <w:szCs w:val="16"/>
              </w:rPr>
              <w:t>Bildschirmarbeitsplätze sind Arbeitsplätze, die sich in Arbeitsräumen befinden und die mit Bildschirmgeräten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223D9">
              <w:rPr>
                <w:rFonts w:cs="Arial"/>
                <w:sz w:val="16"/>
                <w:szCs w:val="16"/>
              </w:rPr>
              <w:t>und sonstigen Arbeitsmitteln ausgestattet sind.</w:t>
            </w:r>
          </w:p>
          <w:p w:rsidR="00E223D9" w:rsidRDefault="00E223D9" w:rsidP="00E223D9">
            <w:pPr>
              <w:rPr>
                <w:rFonts w:cs="Arial"/>
                <w:sz w:val="16"/>
                <w:szCs w:val="16"/>
              </w:rPr>
            </w:pPr>
            <w:r w:rsidRPr="00E223D9">
              <w:rPr>
                <w:rFonts w:cs="Arial"/>
                <w:sz w:val="16"/>
                <w:szCs w:val="16"/>
              </w:rPr>
              <w:t>Arbeitsplätze sind Bereiche, in denen Beschäftigte im Rahmen ihrer Arbeit tätig sind.</w:t>
            </w:r>
          </w:p>
          <w:p w:rsidR="00E223D9" w:rsidRPr="00E223D9" w:rsidRDefault="00E223D9" w:rsidP="00E223D9">
            <w:pPr>
              <w:rPr>
                <w:rFonts w:cs="Arial"/>
                <w:sz w:val="16"/>
                <w:szCs w:val="16"/>
              </w:rPr>
            </w:pPr>
            <w:r w:rsidRPr="00E223D9">
              <w:rPr>
                <w:rFonts w:cs="Arial"/>
                <w:sz w:val="16"/>
                <w:szCs w:val="16"/>
              </w:rPr>
              <w:t>Arbeitsräume sind die Räume, in denen Arbeitsplätze innerhalb von Gebäuden dauerhaft eingerichtet sind.</w:t>
            </w:r>
          </w:p>
          <w:p w:rsidR="00AA1C66" w:rsidRPr="00F94DCF" w:rsidRDefault="00E223D9" w:rsidP="00E223D9">
            <w:pPr>
              <w:rPr>
                <w:rFonts w:cs="Arial"/>
                <w:sz w:val="16"/>
                <w:szCs w:val="16"/>
              </w:rPr>
            </w:pPr>
            <w:r w:rsidRPr="00E223D9">
              <w:rPr>
                <w:rFonts w:cs="Arial"/>
                <w:sz w:val="16"/>
                <w:szCs w:val="16"/>
              </w:rPr>
              <w:t>Bildschirmgeräte sind Funktionseinheiten, zu denen insbesondere Bildschirme zur Darstellung von visuellen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223D9">
              <w:rPr>
                <w:rFonts w:cs="Arial"/>
                <w:sz w:val="16"/>
                <w:szCs w:val="16"/>
              </w:rPr>
              <w:t>Informationen, Einrichtungen zur Datenein- und -ausgabe, sonstige Steuerungs- und Kommunikationseinheiten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223D9">
              <w:rPr>
                <w:rFonts w:cs="Arial"/>
                <w:sz w:val="16"/>
                <w:szCs w:val="16"/>
              </w:rPr>
              <w:t>(Rechner) sowie eine Software zur Steuerung und Umsetzung der Arbeitsaufgabe gehören.</w:t>
            </w:r>
          </w:p>
          <w:p w:rsidR="00AA1C66" w:rsidRPr="00E223D9" w:rsidRDefault="00AA1C66" w:rsidP="008D2366">
            <w:pPr>
              <w:rPr>
                <w:sz w:val="16"/>
                <w:szCs w:val="16"/>
              </w:rPr>
            </w:pPr>
          </w:p>
          <w:p w:rsidR="00AA1C66" w:rsidRPr="00E223D9" w:rsidRDefault="00AA1C66" w:rsidP="008D2366">
            <w:pPr>
              <w:rPr>
                <w:sz w:val="16"/>
                <w:szCs w:val="16"/>
                <w:u w:val="single"/>
              </w:rPr>
            </w:pPr>
            <w:r w:rsidRPr="00E223D9">
              <w:rPr>
                <w:sz w:val="16"/>
                <w:szCs w:val="16"/>
                <w:u w:val="single"/>
              </w:rPr>
              <w:t>Betroffene Beschäftigte denen diese V</w:t>
            </w:r>
            <w:r w:rsidR="00C84DD0" w:rsidRPr="00E223D9">
              <w:rPr>
                <w:sz w:val="16"/>
                <w:szCs w:val="16"/>
                <w:u w:val="single"/>
              </w:rPr>
              <w:t>orsorge</w:t>
            </w:r>
            <w:r w:rsidRPr="00E223D9">
              <w:rPr>
                <w:sz w:val="16"/>
                <w:szCs w:val="16"/>
                <w:u w:val="single"/>
              </w:rPr>
              <w:t xml:space="preserve"> anzubieten ist, sollten folgen</w:t>
            </w:r>
            <w:r w:rsidR="00E223D9" w:rsidRPr="00E223D9">
              <w:rPr>
                <w:sz w:val="16"/>
                <w:szCs w:val="16"/>
                <w:u w:val="single"/>
              </w:rPr>
              <w:t>de Kriterien erfüllen:</w:t>
            </w:r>
          </w:p>
          <w:p w:rsidR="00AA1C66" w:rsidRPr="00431313" w:rsidRDefault="00AA1C66" w:rsidP="008D2366">
            <w:pPr>
              <w:rPr>
                <w:sz w:val="10"/>
                <w:szCs w:val="10"/>
              </w:rPr>
            </w:pPr>
          </w:p>
          <w:p w:rsidR="00AA1C66" w:rsidRPr="00F94DCF" w:rsidRDefault="00AA1C66" w:rsidP="008D2366">
            <w:pPr>
              <w:numPr>
                <w:ilvl w:val="0"/>
                <w:numId w:val="6"/>
              </w:numPr>
              <w:tabs>
                <w:tab w:val="clear" w:pos="720"/>
                <w:tab w:val="num" w:pos="404"/>
              </w:tabs>
              <w:ind w:left="404"/>
              <w:rPr>
                <w:rFonts w:cs="Arial"/>
                <w:sz w:val="16"/>
                <w:szCs w:val="16"/>
              </w:rPr>
            </w:pPr>
            <w:r w:rsidRPr="00F94DCF">
              <w:rPr>
                <w:rFonts w:cs="Arial"/>
                <w:sz w:val="16"/>
                <w:szCs w:val="16"/>
              </w:rPr>
              <w:t>zur Durchführung der Arbeit wird ein Bildschirmgerät dringend benötigt.</w:t>
            </w:r>
          </w:p>
          <w:p w:rsidR="00AA1C66" w:rsidRPr="00F94DCF" w:rsidRDefault="00AA1C66" w:rsidP="008D2366">
            <w:pPr>
              <w:numPr>
                <w:ilvl w:val="0"/>
                <w:numId w:val="6"/>
              </w:numPr>
              <w:tabs>
                <w:tab w:val="clear" w:pos="720"/>
                <w:tab w:val="num" w:pos="404"/>
              </w:tabs>
              <w:ind w:left="404"/>
              <w:rPr>
                <w:rFonts w:cs="Arial"/>
                <w:sz w:val="16"/>
                <w:szCs w:val="16"/>
              </w:rPr>
            </w:pPr>
            <w:r w:rsidRPr="00F94DCF">
              <w:rPr>
                <w:rFonts w:cs="Arial"/>
                <w:sz w:val="16"/>
                <w:szCs w:val="16"/>
              </w:rPr>
              <w:t xml:space="preserve">besondere Fähigkeiten und Kenntnisse zur Bildschirmarbeit sind </w:t>
            </w:r>
            <w:r w:rsidRPr="00F94DCF">
              <w:rPr>
                <w:rFonts w:cs="Arial"/>
                <w:sz w:val="16"/>
                <w:szCs w:val="16"/>
              </w:rPr>
              <w:br/>
              <w:t>notwendig.</w:t>
            </w:r>
          </w:p>
          <w:p w:rsidR="00AA1C66" w:rsidRPr="00F94DCF" w:rsidRDefault="00AA1C66" w:rsidP="008D2366">
            <w:pPr>
              <w:numPr>
                <w:ilvl w:val="0"/>
                <w:numId w:val="6"/>
              </w:numPr>
              <w:tabs>
                <w:tab w:val="clear" w:pos="720"/>
                <w:tab w:val="num" w:pos="404"/>
              </w:tabs>
              <w:ind w:left="404"/>
              <w:rPr>
                <w:rFonts w:cs="Arial"/>
                <w:sz w:val="16"/>
                <w:szCs w:val="16"/>
              </w:rPr>
            </w:pPr>
            <w:r w:rsidRPr="00F94DCF">
              <w:rPr>
                <w:rFonts w:cs="Arial"/>
                <w:sz w:val="16"/>
                <w:szCs w:val="16"/>
              </w:rPr>
              <w:t xml:space="preserve">der Bildschirm wird mehrmals </w:t>
            </w:r>
            <w:r w:rsidRPr="00F94DCF">
              <w:rPr>
                <w:rFonts w:cs="Arial"/>
                <w:sz w:val="16"/>
                <w:szCs w:val="16"/>
              </w:rPr>
              <w:br/>
              <w:t xml:space="preserve">arbeitstäglich in ununterbrochenen Zeitabschnitten (empfohlener </w:t>
            </w:r>
            <w:r w:rsidRPr="00F94DCF">
              <w:rPr>
                <w:rFonts w:cs="Arial"/>
                <w:sz w:val="16"/>
                <w:szCs w:val="16"/>
              </w:rPr>
              <w:br/>
              <w:t xml:space="preserve">Orientierungswert: mindestens </w:t>
            </w:r>
            <w:r w:rsidRPr="00F94DCF">
              <w:rPr>
                <w:rFonts w:cs="Arial"/>
                <w:sz w:val="16"/>
                <w:szCs w:val="16"/>
              </w:rPr>
              <w:br/>
              <w:t>1 Stunde) benutzt.</w:t>
            </w:r>
          </w:p>
          <w:p w:rsidR="00AA1C66" w:rsidRDefault="00AA1C66" w:rsidP="008D2366">
            <w:pPr>
              <w:numPr>
                <w:ilvl w:val="0"/>
                <w:numId w:val="6"/>
              </w:numPr>
              <w:tabs>
                <w:tab w:val="clear" w:pos="720"/>
                <w:tab w:val="num" w:pos="404"/>
              </w:tabs>
              <w:ind w:left="404"/>
              <w:rPr>
                <w:rFonts w:cs="Arial"/>
                <w:sz w:val="16"/>
                <w:szCs w:val="16"/>
              </w:rPr>
            </w:pPr>
            <w:r w:rsidRPr="00F94DCF">
              <w:rPr>
                <w:rFonts w:cs="Arial"/>
                <w:sz w:val="16"/>
                <w:szCs w:val="16"/>
              </w:rPr>
              <w:t>die Arbeit verlangt hohe Aufmerksamkeit und Konzentration, weil Fehler zu wesentlichen Konsequenzen führen können.</w:t>
            </w:r>
          </w:p>
          <w:p w:rsidR="008D2366" w:rsidRPr="003464FB" w:rsidRDefault="008D2366" w:rsidP="008D2366">
            <w:pPr>
              <w:ind w:left="44"/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AA1C66" w:rsidRPr="00F94DCF" w:rsidRDefault="00AA1C66" w:rsidP="00F94DC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F94DC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 xml:space="preserve">Beschäftigte, die gewöhnlich bei einem nicht </w:t>
            </w:r>
            <w:r w:rsidRPr="00F94DCF">
              <w:rPr>
                <w:rFonts w:cs="Arial"/>
                <w:sz w:val="20"/>
                <w:szCs w:val="20"/>
              </w:rPr>
              <w:br/>
              <w:t xml:space="preserve">unwesentlichen Teil </w:t>
            </w:r>
            <w:r w:rsidRPr="00F94DCF">
              <w:rPr>
                <w:rFonts w:cs="Arial"/>
                <w:sz w:val="20"/>
                <w:szCs w:val="20"/>
              </w:rPr>
              <w:br/>
              <w:t xml:space="preserve">ihrer normalen </w:t>
            </w:r>
            <w:r w:rsidRPr="00F94DCF">
              <w:rPr>
                <w:rFonts w:cs="Arial"/>
                <w:sz w:val="20"/>
                <w:szCs w:val="20"/>
              </w:rPr>
              <w:br/>
              <w:t xml:space="preserve">Arbeit ein Bildschirmgerät benutzen. </w:t>
            </w:r>
          </w:p>
        </w:tc>
        <w:tc>
          <w:tcPr>
            <w:tcW w:w="1980" w:type="dxa"/>
            <w:shd w:val="clear" w:color="auto" w:fill="auto"/>
          </w:tcPr>
          <w:p w:rsidR="00AA1C66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>Erst</w:t>
            </w:r>
            <w:r w:rsidR="004A5478">
              <w:rPr>
                <w:rFonts w:cs="Arial"/>
                <w:sz w:val="20"/>
                <w:szCs w:val="20"/>
              </w:rPr>
              <w:t>e Vorsorge</w:t>
            </w:r>
          </w:p>
          <w:p w:rsidR="00AA1C66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AA1C66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4A5478" w:rsidRDefault="004A5478" w:rsidP="001248EE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AA1C66" w:rsidRDefault="004A5478" w:rsidP="001248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Zweite Vorsorge</w:t>
            </w: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AA1C66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4A5478" w:rsidRPr="00F94DCF" w:rsidRDefault="004A5478" w:rsidP="001248EE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AA1C66" w:rsidRDefault="00AA1C66" w:rsidP="001248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Jede weitere </w:t>
            </w:r>
            <w:r w:rsidR="004A5478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Vor</w:t>
            </w:r>
            <w:r w:rsidR="004A5478">
              <w:rPr>
                <w:rFonts w:cs="Arial"/>
                <w:sz w:val="20"/>
                <w:szCs w:val="20"/>
              </w:rPr>
              <w:t>sorge</w:t>
            </w:r>
          </w:p>
          <w:p w:rsidR="00374AFA" w:rsidRDefault="00374AFA" w:rsidP="00374AFA">
            <w:pPr>
              <w:rPr>
                <w:rFonts w:cs="Arial"/>
                <w:sz w:val="20"/>
                <w:szCs w:val="20"/>
              </w:rPr>
            </w:pPr>
          </w:p>
          <w:p w:rsidR="004A5478" w:rsidRDefault="004A5478" w:rsidP="00374AFA">
            <w:pPr>
              <w:rPr>
                <w:rFonts w:cs="Arial"/>
                <w:sz w:val="20"/>
                <w:szCs w:val="20"/>
              </w:rPr>
            </w:pPr>
          </w:p>
          <w:p w:rsidR="00374AFA" w:rsidRDefault="00374AFA" w:rsidP="00374AFA">
            <w:pPr>
              <w:rPr>
                <w:rFonts w:cs="Arial"/>
                <w:sz w:val="20"/>
                <w:szCs w:val="20"/>
              </w:rPr>
            </w:pPr>
          </w:p>
          <w:p w:rsidR="00374AFA" w:rsidRDefault="00374AFA" w:rsidP="00374A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 forensischen Gründen zu emp</w:t>
            </w:r>
            <w:r w:rsidR="004A5478">
              <w:rPr>
                <w:rFonts w:cs="Arial"/>
                <w:sz w:val="20"/>
                <w:szCs w:val="20"/>
              </w:rPr>
              <w:t>fehlen:</w:t>
            </w:r>
            <w:r w:rsidR="004A5478">
              <w:rPr>
                <w:rFonts w:cs="Arial"/>
                <w:sz w:val="20"/>
                <w:szCs w:val="20"/>
              </w:rPr>
              <w:br/>
              <w:t>Letzte Vorsorge</w:t>
            </w:r>
          </w:p>
          <w:p w:rsidR="004A5478" w:rsidRDefault="004A5478" w:rsidP="00374AFA">
            <w:pPr>
              <w:rPr>
                <w:rFonts w:cs="Arial"/>
                <w:sz w:val="20"/>
                <w:szCs w:val="20"/>
              </w:rPr>
            </w:pPr>
          </w:p>
          <w:p w:rsidR="00374AFA" w:rsidRPr="00F94DCF" w:rsidRDefault="00374AFA" w:rsidP="001248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A1C66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Innerhalb von </w:t>
            </w:r>
            <w:r>
              <w:rPr>
                <w:rFonts w:cs="Arial"/>
                <w:sz w:val="20"/>
                <w:szCs w:val="20"/>
              </w:rPr>
              <w:br/>
              <w:t xml:space="preserve">3 Monaten vor </w:t>
            </w:r>
            <w:r>
              <w:rPr>
                <w:rFonts w:cs="Arial"/>
                <w:sz w:val="20"/>
                <w:szCs w:val="20"/>
              </w:rPr>
              <w:br/>
            </w:r>
            <w:r w:rsidRPr="00F94DCF">
              <w:rPr>
                <w:rFonts w:cs="Arial"/>
                <w:sz w:val="20"/>
                <w:szCs w:val="20"/>
              </w:rPr>
              <w:t xml:space="preserve">Aufnahme der </w:t>
            </w:r>
            <w:r>
              <w:rPr>
                <w:rFonts w:cs="Arial"/>
                <w:sz w:val="20"/>
                <w:szCs w:val="20"/>
              </w:rPr>
              <w:br/>
            </w:r>
            <w:r w:rsidRPr="00F94DCF">
              <w:rPr>
                <w:rFonts w:cs="Arial"/>
                <w:sz w:val="20"/>
                <w:szCs w:val="20"/>
              </w:rPr>
              <w:t xml:space="preserve">Tätigkeit </w:t>
            </w: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Spätestens nach </w:t>
            </w:r>
            <w:r>
              <w:rPr>
                <w:rFonts w:cs="Arial"/>
                <w:sz w:val="20"/>
                <w:szCs w:val="20"/>
              </w:rPr>
              <w:br/>
              <w:t xml:space="preserve">12 Monaten nach Aufnahme der </w:t>
            </w:r>
            <w:r>
              <w:rPr>
                <w:rFonts w:cs="Arial"/>
                <w:sz w:val="20"/>
                <w:szCs w:val="20"/>
              </w:rPr>
              <w:br/>
              <w:t>Tätigkeit</w:t>
            </w:r>
          </w:p>
          <w:p w:rsidR="00AA1C66" w:rsidRPr="00F94DCF" w:rsidRDefault="00AA1C66" w:rsidP="001248EE">
            <w:pPr>
              <w:rPr>
                <w:rFonts w:cs="Arial"/>
                <w:sz w:val="20"/>
                <w:szCs w:val="20"/>
              </w:rPr>
            </w:pPr>
          </w:p>
          <w:p w:rsidR="00AA1C66" w:rsidRDefault="00AA1C66" w:rsidP="001248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Spätestens nach </w:t>
            </w:r>
            <w:r>
              <w:rPr>
                <w:rFonts w:cs="Arial"/>
                <w:sz w:val="20"/>
                <w:szCs w:val="20"/>
              </w:rPr>
              <w:br/>
              <w:t>36 Monaten nach der vorangegangenen Vorsorge</w:t>
            </w:r>
          </w:p>
          <w:p w:rsidR="00374AFA" w:rsidRDefault="00374AFA" w:rsidP="00374AFA">
            <w:pPr>
              <w:rPr>
                <w:rFonts w:cs="Arial"/>
                <w:sz w:val="20"/>
                <w:szCs w:val="20"/>
              </w:rPr>
            </w:pPr>
          </w:p>
          <w:p w:rsidR="00CC43AC" w:rsidRDefault="00CC43AC" w:rsidP="00374AFA">
            <w:pPr>
              <w:rPr>
                <w:rFonts w:cs="Arial"/>
                <w:sz w:val="20"/>
                <w:szCs w:val="20"/>
              </w:rPr>
            </w:pPr>
          </w:p>
          <w:p w:rsidR="00CC43AC" w:rsidRDefault="00CC43AC" w:rsidP="00374AFA">
            <w:pPr>
              <w:rPr>
                <w:rFonts w:cs="Arial"/>
                <w:sz w:val="20"/>
                <w:szCs w:val="20"/>
              </w:rPr>
            </w:pPr>
          </w:p>
          <w:p w:rsidR="00CC43AC" w:rsidRDefault="00CC43AC" w:rsidP="00374AFA">
            <w:pPr>
              <w:rPr>
                <w:rFonts w:cs="Arial"/>
                <w:sz w:val="20"/>
                <w:szCs w:val="20"/>
              </w:rPr>
            </w:pPr>
          </w:p>
          <w:p w:rsidR="00374AFA" w:rsidRDefault="00374AFA" w:rsidP="00374A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 Beendigung einer Tätigkeit an Bildschirmgeräten</w:t>
            </w:r>
          </w:p>
          <w:p w:rsidR="00374AFA" w:rsidRPr="00F94DCF" w:rsidRDefault="00374AFA" w:rsidP="00374A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C66" w:rsidRPr="00F94DCF" w:rsidRDefault="00AA1C66" w:rsidP="00F94DC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>A</w:t>
            </w:r>
            <w:r w:rsidR="00CC43AC">
              <w:rPr>
                <w:rFonts w:cs="Arial"/>
                <w:b/>
                <w:sz w:val="28"/>
                <w:szCs w:val="28"/>
              </w:rPr>
              <w:t>ngebot</w:t>
            </w:r>
          </w:p>
          <w:p w:rsidR="00AA1C66" w:rsidRPr="00F94DCF" w:rsidRDefault="00AA1C66" w:rsidP="00F94DCF">
            <w:pPr>
              <w:jc w:val="center"/>
              <w:rPr>
                <w:sz w:val="20"/>
                <w:szCs w:val="20"/>
              </w:rPr>
            </w:pPr>
          </w:p>
          <w:p w:rsidR="00AA1C66" w:rsidRPr="00F94DCF" w:rsidRDefault="00AA1C66" w:rsidP="00F94EB7">
            <w:pPr>
              <w:jc w:val="center"/>
              <w:rPr>
                <w:sz w:val="16"/>
                <w:szCs w:val="16"/>
              </w:rPr>
            </w:pPr>
            <w:r w:rsidRPr="00F94EB7">
              <w:rPr>
                <w:b/>
                <w:sz w:val="16"/>
                <w:szCs w:val="16"/>
              </w:rPr>
              <w:t>Angebots</w:t>
            </w:r>
            <w:r w:rsidRPr="00F94EB7">
              <w:rPr>
                <w:b/>
                <w:sz w:val="16"/>
                <w:szCs w:val="16"/>
              </w:rPr>
              <w:softHyphen/>
              <w:t>schreiben:</w:t>
            </w:r>
            <w:r w:rsidRPr="00F94DCF">
              <w:rPr>
                <w:sz w:val="16"/>
                <w:szCs w:val="16"/>
              </w:rPr>
              <w:t xml:space="preserve"> </w:t>
            </w:r>
            <w:r w:rsidRPr="00F94DCF">
              <w:rPr>
                <w:sz w:val="16"/>
                <w:szCs w:val="16"/>
              </w:rPr>
              <w:br/>
            </w:r>
            <w:hyperlink r:id="rId16" w:history="1"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PRAXIS-Handbuch „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t>3.</w:t>
              </w:r>
              <w:r w:rsidR="00124441">
                <w:rPr>
                  <w:rStyle w:val="Hyperlink"/>
                  <w:color w:val="800080"/>
                  <w:sz w:val="16"/>
                  <w:szCs w:val="16"/>
                  <w:u w:val="none"/>
                </w:rPr>
                <w:t>1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Qualitäts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t>-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sicherung – 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Anhang“, 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„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t>3.</w:t>
              </w:r>
              <w:r w:rsidR="00124441">
                <w:rPr>
                  <w:rStyle w:val="Hyperlink"/>
                  <w:color w:val="800080"/>
                  <w:sz w:val="16"/>
                  <w:szCs w:val="16"/>
                  <w:u w:val="none"/>
                </w:rPr>
                <w:t>1.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5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>Formulare“, im Kapitel „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t>3.</w:t>
              </w:r>
              <w:r w:rsidR="00124441">
                <w:rPr>
                  <w:rStyle w:val="Hyperlink"/>
                  <w:color w:val="800080"/>
                  <w:sz w:val="16"/>
                  <w:szCs w:val="16"/>
                  <w:u w:val="none"/>
                </w:rPr>
                <w:t>1.</w:t>
              </w:r>
              <w:r w:rsidR="00F94EB7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5.1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t xml:space="preserve">Arbeits-medizinische </w:t>
              </w:r>
              <w:r w:rsidRPr="00F94DCF">
                <w:rPr>
                  <w:rStyle w:val="Hyperlink"/>
                  <w:color w:val="800080"/>
                  <w:sz w:val="16"/>
                  <w:szCs w:val="16"/>
                  <w:u w:val="none"/>
                </w:rPr>
                <w:br/>
                <w:t>Vorsorge“</w:t>
              </w:r>
            </w:hyperlink>
          </w:p>
        </w:tc>
        <w:tc>
          <w:tcPr>
            <w:tcW w:w="1570" w:type="dxa"/>
            <w:shd w:val="clear" w:color="auto" w:fill="auto"/>
          </w:tcPr>
          <w:p w:rsidR="004A5478" w:rsidRPr="00F94DCF" w:rsidRDefault="004A5478" w:rsidP="004A5478">
            <w:pPr>
              <w:rPr>
                <w:rFonts w:cs="Arial"/>
                <w:bCs/>
                <w:sz w:val="20"/>
                <w:szCs w:val="20"/>
              </w:rPr>
            </w:pPr>
          </w:p>
          <w:p w:rsidR="004A5478" w:rsidRDefault="004A5478" w:rsidP="004A5478">
            <w:pPr>
              <w:rPr>
                <w:rFonts w:cs="Arial"/>
                <w:bCs/>
                <w:sz w:val="20"/>
                <w:szCs w:val="20"/>
              </w:rPr>
            </w:pPr>
            <w:r w:rsidRPr="00F94DCF">
              <w:rPr>
                <w:rFonts w:cs="Arial"/>
                <w:bCs/>
                <w:sz w:val="20"/>
                <w:szCs w:val="20"/>
              </w:rPr>
              <w:t xml:space="preserve">Die Kosten für die </w:t>
            </w:r>
            <w:r>
              <w:rPr>
                <w:rFonts w:cs="Arial"/>
                <w:bCs/>
                <w:sz w:val="20"/>
                <w:szCs w:val="20"/>
              </w:rPr>
              <w:t xml:space="preserve">Vorsorge </w:t>
            </w:r>
            <w:r w:rsidRPr="00F94DCF">
              <w:rPr>
                <w:rFonts w:cs="Arial"/>
                <w:bCs/>
                <w:sz w:val="20"/>
                <w:szCs w:val="20"/>
              </w:rPr>
              <w:t xml:space="preserve">gemäß </w:t>
            </w:r>
            <w:r>
              <w:rPr>
                <w:rFonts w:cs="Arial"/>
                <w:bCs/>
                <w:sz w:val="20"/>
                <w:szCs w:val="20"/>
              </w:rPr>
              <w:br/>
            </w:r>
            <w:r w:rsidRPr="00F94DCF">
              <w:rPr>
                <w:rFonts w:cs="Arial"/>
                <w:bCs/>
                <w:sz w:val="20"/>
                <w:szCs w:val="20"/>
              </w:rPr>
              <w:t xml:space="preserve">ArbMedVV trägt der </w:t>
            </w:r>
            <w:r>
              <w:rPr>
                <w:rFonts w:cs="Arial"/>
                <w:bCs/>
                <w:sz w:val="20"/>
                <w:szCs w:val="20"/>
              </w:rPr>
              <w:br/>
            </w:r>
            <w:r w:rsidRPr="00F94DCF">
              <w:rPr>
                <w:rFonts w:cs="Arial"/>
                <w:bCs/>
                <w:sz w:val="20"/>
                <w:szCs w:val="20"/>
              </w:rPr>
              <w:t>Arbeitgeber (Praxis</w:t>
            </w:r>
            <w:r w:rsidRPr="00F94DCF">
              <w:rPr>
                <w:rFonts w:cs="Arial"/>
                <w:bCs/>
                <w:sz w:val="20"/>
                <w:szCs w:val="20"/>
              </w:rPr>
              <w:softHyphen/>
              <w:t>inhaber</w:t>
            </w:r>
            <w:r w:rsidR="00F562D6">
              <w:rPr>
                <w:rFonts w:cs="Arial"/>
                <w:bCs/>
                <w:sz w:val="20"/>
                <w:szCs w:val="20"/>
              </w:rPr>
              <w:t>/in</w:t>
            </w:r>
            <w:r w:rsidRPr="00F94DCF">
              <w:rPr>
                <w:rFonts w:cs="Arial"/>
                <w:bCs/>
                <w:sz w:val="20"/>
                <w:szCs w:val="20"/>
              </w:rPr>
              <w:t>)</w:t>
            </w:r>
          </w:p>
          <w:p w:rsidR="00AA1C66" w:rsidRPr="00F94DCF" w:rsidRDefault="00AA1C66" w:rsidP="00EA64B4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5626B" w:rsidRPr="00F94DCF" w:rsidTr="00E223D9">
        <w:trPr>
          <w:trHeight w:val="661"/>
        </w:trPr>
        <w:tc>
          <w:tcPr>
            <w:tcW w:w="15026" w:type="dxa"/>
            <w:gridSpan w:val="7"/>
            <w:shd w:val="clear" w:color="auto" w:fill="auto"/>
            <w:vAlign w:val="center"/>
          </w:tcPr>
          <w:p w:rsidR="0085626B" w:rsidRPr="00F94DCF" w:rsidRDefault="0085626B" w:rsidP="004A5478">
            <w:pPr>
              <w:spacing w:before="120" w:after="120"/>
              <w:ind w:right="501"/>
              <w:jc w:val="center"/>
              <w:rPr>
                <w:b/>
              </w:rPr>
            </w:pPr>
            <w:r w:rsidRPr="00F94DCF">
              <w:rPr>
                <w:rFonts w:cs="Arial"/>
                <w:b/>
              </w:rPr>
              <w:t xml:space="preserve">Praxistipp: </w:t>
            </w:r>
            <w:r w:rsidRPr="00F94DCF">
              <w:rPr>
                <w:b/>
              </w:rPr>
              <w:t>Die arbeitsm</w:t>
            </w:r>
            <w:r w:rsidR="004A5478">
              <w:rPr>
                <w:b/>
              </w:rPr>
              <w:t>edizinische Vorsorge</w:t>
            </w:r>
            <w:r w:rsidRPr="00F94DCF">
              <w:rPr>
                <w:b/>
              </w:rPr>
              <w:t xml:space="preserve"> G 37 sollte den Beschäftigten angeboten werden, die mehrmals arbeitstäglich in </w:t>
            </w:r>
            <w:r w:rsidR="004A5478">
              <w:rPr>
                <w:b/>
              </w:rPr>
              <w:br/>
            </w:r>
            <w:r w:rsidRPr="00F94DCF">
              <w:rPr>
                <w:b/>
              </w:rPr>
              <w:t>ununterbrochenen Zeitabschnitten e</w:t>
            </w:r>
            <w:r w:rsidR="00E223D9">
              <w:rPr>
                <w:b/>
              </w:rPr>
              <w:t>ine Bildschirmtätigkeit ausüben</w:t>
            </w:r>
            <w:r w:rsidRPr="00F94DCF">
              <w:rPr>
                <w:b/>
              </w:rPr>
              <w:t xml:space="preserve"> (Empfohlener Orientierungswert: mindestens 1 Stunde)</w:t>
            </w:r>
            <w:r w:rsidR="00E223D9">
              <w:rPr>
                <w:b/>
              </w:rPr>
              <w:t>.</w:t>
            </w:r>
          </w:p>
        </w:tc>
      </w:tr>
    </w:tbl>
    <w:p w:rsidR="002B3EE0" w:rsidRPr="00826FE6" w:rsidRDefault="000F00B2" w:rsidP="002B3EE0">
      <w:pPr>
        <w:jc w:val="both"/>
        <w:rPr>
          <w:rFonts w:cs="Arial"/>
          <w:sz w:val="20"/>
          <w:szCs w:val="20"/>
        </w:rPr>
      </w:pPr>
      <w:r w:rsidRPr="00826FE6">
        <w:rPr>
          <w:rFonts w:cs="Arial"/>
          <w:sz w:val="20"/>
          <w:szCs w:val="20"/>
        </w:rPr>
        <w:br w:type="page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276"/>
        <w:gridCol w:w="1701"/>
        <w:gridCol w:w="2693"/>
        <w:gridCol w:w="1701"/>
        <w:gridCol w:w="1183"/>
        <w:gridCol w:w="2880"/>
      </w:tblGrid>
      <w:tr w:rsidR="002A0C2E" w:rsidRPr="00F94DCF" w:rsidTr="000F05D3">
        <w:tc>
          <w:tcPr>
            <w:tcW w:w="2410" w:type="dxa"/>
            <w:shd w:val="clear" w:color="auto" w:fill="auto"/>
            <w:vAlign w:val="center"/>
          </w:tcPr>
          <w:p w:rsidR="002A0C2E" w:rsidRPr="00F94DCF" w:rsidRDefault="002A0C2E" w:rsidP="004E20F9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lastRenderedPageBreak/>
              <w:t>Untersuchung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C2E" w:rsidRPr="00F94DCF" w:rsidRDefault="002A0C2E" w:rsidP="004E20F9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Begriffs</w:t>
            </w:r>
            <w:r w:rsidR="006278F9" w:rsidRPr="00F94DCF">
              <w:rPr>
                <w:rFonts w:cs="Arial"/>
                <w:b/>
              </w:rPr>
              <w:softHyphen/>
            </w:r>
            <w:r w:rsidRPr="00F94DCF">
              <w:rPr>
                <w:rFonts w:cs="Arial"/>
                <w:b/>
              </w:rPr>
              <w:t>definitionen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C2E" w:rsidRPr="00F94DCF" w:rsidRDefault="002A0C2E" w:rsidP="004E20F9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 xml:space="preserve">Wer wird </w:t>
            </w:r>
            <w:r w:rsidRPr="00F94DCF">
              <w:rPr>
                <w:rFonts w:cs="Arial"/>
                <w:b/>
              </w:rPr>
              <w:br/>
              <w:t>untersucht?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C2E" w:rsidRPr="00F94DCF" w:rsidRDefault="002A0C2E" w:rsidP="004E20F9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Unter</w:t>
            </w:r>
            <w:r w:rsidR="006278F9" w:rsidRPr="00F94DCF">
              <w:rPr>
                <w:rFonts w:cs="Arial"/>
                <w:b/>
              </w:rPr>
              <w:softHyphen/>
            </w:r>
            <w:r w:rsidRPr="00F94DCF">
              <w:rPr>
                <w:rFonts w:cs="Arial"/>
                <w:b/>
              </w:rPr>
              <w:t>suchungs</w:t>
            </w:r>
            <w:r w:rsidRPr="00F94DCF">
              <w:rPr>
                <w:rFonts w:cs="Arial"/>
                <w:b/>
              </w:rPr>
              <w:softHyphen/>
              <w:t>arten?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0C2E" w:rsidRPr="00F94DCF" w:rsidRDefault="00826FE6" w:rsidP="004E20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Untersuchungs</w:t>
            </w:r>
            <w:r w:rsidR="002A0C2E" w:rsidRPr="00F94DCF">
              <w:rPr>
                <w:rFonts w:cs="Arial"/>
                <w:b/>
              </w:rPr>
              <w:t>fristen?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C2E" w:rsidRPr="00F94DCF" w:rsidRDefault="002A0C2E" w:rsidP="00F94DCF">
            <w:pPr>
              <w:jc w:val="center"/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Angebot (A) / Pflicht (P)?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A0C2E" w:rsidRPr="00F94DCF" w:rsidRDefault="004E20F9" w:rsidP="004E20F9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Kosten?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0C2E" w:rsidRPr="00F94DCF" w:rsidRDefault="004E20F9" w:rsidP="004E20F9">
            <w:pPr>
              <w:rPr>
                <w:rFonts w:cs="Arial"/>
                <w:b/>
              </w:rPr>
            </w:pPr>
            <w:r w:rsidRPr="00F94DCF">
              <w:rPr>
                <w:rFonts w:cs="Arial"/>
                <w:b/>
              </w:rPr>
              <w:t>Vorgehen?</w:t>
            </w:r>
          </w:p>
        </w:tc>
      </w:tr>
      <w:tr w:rsidR="00F51142" w:rsidRPr="00F94DCF" w:rsidTr="000F05D3">
        <w:trPr>
          <w:trHeight w:val="6041"/>
        </w:trPr>
        <w:tc>
          <w:tcPr>
            <w:tcW w:w="2410" w:type="dxa"/>
            <w:shd w:val="clear" w:color="auto" w:fill="auto"/>
            <w:vAlign w:val="center"/>
          </w:tcPr>
          <w:p w:rsidR="00F51142" w:rsidRPr="00F94DCF" w:rsidRDefault="00F51142" w:rsidP="00FF0136">
            <w:pPr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 xml:space="preserve">Untersuchung </w:t>
            </w:r>
            <w:r w:rsidRPr="00F94DCF">
              <w:rPr>
                <w:rFonts w:cs="Arial"/>
                <w:b/>
                <w:sz w:val="28"/>
                <w:szCs w:val="28"/>
              </w:rPr>
              <w:br/>
              <w:t>von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br/>
            </w:r>
            <w:r w:rsidRPr="00F94DCF">
              <w:rPr>
                <w:rFonts w:cs="Arial"/>
                <w:b/>
                <w:sz w:val="28"/>
                <w:szCs w:val="28"/>
              </w:rPr>
              <w:t>Jugendlichen</w:t>
            </w:r>
          </w:p>
          <w:p w:rsidR="00F51142" w:rsidRPr="00F94DCF" w:rsidRDefault="00F51142" w:rsidP="00FF0136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FF0136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FF0136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FF0136">
            <w:pPr>
              <w:rPr>
                <w:rFonts w:cs="Arial"/>
                <w:b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 xml:space="preserve">Rechtsgrundlage: </w:t>
            </w:r>
            <w:r w:rsidRPr="00F94DCF">
              <w:rPr>
                <w:rFonts w:cs="Arial"/>
                <w:sz w:val="20"/>
                <w:szCs w:val="20"/>
              </w:rPr>
              <w:br/>
              <w:t>§ 32 ff Jugendarbeits</w:t>
            </w:r>
            <w:r w:rsidR="00CC43AC">
              <w:rPr>
                <w:rFonts w:cs="Arial"/>
                <w:sz w:val="20"/>
                <w:szCs w:val="20"/>
              </w:rPr>
              <w:t>schutz</w:t>
            </w:r>
            <w:r w:rsidRPr="00F94DCF">
              <w:rPr>
                <w:rFonts w:cs="Arial"/>
                <w:sz w:val="20"/>
                <w:szCs w:val="20"/>
              </w:rPr>
              <w:t>gesetz</w:t>
            </w:r>
          </w:p>
          <w:p w:rsidR="00F51142" w:rsidRPr="00F94DCF" w:rsidRDefault="00F51142" w:rsidP="00FF0136">
            <w:pPr>
              <w:rPr>
                <w:rFonts w:cs="Arial"/>
                <w:b/>
                <w:sz w:val="20"/>
                <w:szCs w:val="20"/>
              </w:rPr>
            </w:pPr>
          </w:p>
          <w:p w:rsidR="00F51142" w:rsidRPr="00F94DCF" w:rsidRDefault="00F51142" w:rsidP="00FF0136">
            <w:pPr>
              <w:rPr>
                <w:rFonts w:cs="Arial"/>
                <w:b/>
                <w:sz w:val="20"/>
                <w:szCs w:val="20"/>
              </w:rPr>
            </w:pPr>
            <w:r w:rsidRPr="00F94DCF">
              <w:rPr>
                <w:rFonts w:cs="Arial"/>
                <w:b/>
                <w:sz w:val="20"/>
                <w:szCs w:val="20"/>
              </w:rPr>
              <w:t>Wer untersucht?</w:t>
            </w:r>
          </w:p>
          <w:p w:rsidR="00F51142" w:rsidRPr="00F94DCF" w:rsidRDefault="00F51142" w:rsidP="00FF0136">
            <w:pPr>
              <w:rPr>
                <w:rFonts w:cs="Arial"/>
                <w:b/>
                <w:sz w:val="10"/>
                <w:szCs w:val="10"/>
              </w:rPr>
            </w:pPr>
          </w:p>
          <w:p w:rsidR="00F51142" w:rsidRPr="00F94DCF" w:rsidRDefault="00F51142" w:rsidP="00CC43AC">
            <w:pPr>
              <w:rPr>
                <w:rFonts w:cs="Arial"/>
                <w:b/>
                <w:sz w:val="20"/>
                <w:szCs w:val="20"/>
              </w:rPr>
            </w:pPr>
            <w:r w:rsidRPr="00F94DCF">
              <w:rPr>
                <w:rFonts w:cs="Arial"/>
                <w:b/>
                <w:sz w:val="20"/>
                <w:szCs w:val="20"/>
              </w:rPr>
              <w:t>Für die Untersuch</w:t>
            </w:r>
            <w:r w:rsidR="00BD61F8">
              <w:rPr>
                <w:rFonts w:cs="Arial"/>
                <w:b/>
                <w:sz w:val="20"/>
                <w:szCs w:val="20"/>
              </w:rPr>
              <w:t xml:space="preserve">ung </w:t>
            </w:r>
            <w:r w:rsidR="00BD61F8">
              <w:rPr>
                <w:rFonts w:cs="Arial"/>
                <w:b/>
                <w:sz w:val="20"/>
                <w:szCs w:val="20"/>
              </w:rPr>
              <w:br/>
              <w:t>besteht freie Arztwahl, d.</w:t>
            </w:r>
            <w:r w:rsidRPr="00F94DCF">
              <w:rPr>
                <w:rFonts w:cs="Arial"/>
                <w:b/>
                <w:sz w:val="20"/>
                <w:szCs w:val="20"/>
              </w:rPr>
              <w:t>h. die Untersuchung kann von jedem Arzt (Arbeitsmediziner, Betriebsmediziner, Arzt im Gesundheitsamt, niedergelassener Arzt oder Arzt in einem Krankenhaus) vor-genommen werden.</w:t>
            </w:r>
          </w:p>
        </w:tc>
        <w:tc>
          <w:tcPr>
            <w:tcW w:w="1276" w:type="dxa"/>
            <w:shd w:val="clear" w:color="auto" w:fill="auto"/>
          </w:tcPr>
          <w:p w:rsidR="00F51142" w:rsidRPr="00F94DCF" w:rsidRDefault="00F51142" w:rsidP="00C35B85">
            <w:pPr>
              <w:rPr>
                <w:rFonts w:cs="Arial"/>
                <w:bCs/>
                <w:sz w:val="20"/>
                <w:szCs w:val="20"/>
              </w:rPr>
            </w:pPr>
          </w:p>
          <w:p w:rsidR="00F51142" w:rsidRPr="00F94DCF" w:rsidRDefault="00F51142" w:rsidP="00C35B85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b/>
                <w:sz w:val="20"/>
                <w:szCs w:val="20"/>
              </w:rPr>
              <w:t>Jugend</w:t>
            </w:r>
            <w:r w:rsidRPr="00F94DCF">
              <w:rPr>
                <w:rFonts w:cs="Arial"/>
                <w:b/>
                <w:sz w:val="20"/>
                <w:szCs w:val="20"/>
              </w:rPr>
              <w:softHyphen/>
              <w:t>licher:</w:t>
            </w:r>
          </w:p>
          <w:p w:rsidR="00F51142" w:rsidRPr="00F94DCF" w:rsidRDefault="00F51142" w:rsidP="00C35B85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F94DCF">
            <w:pPr>
              <w:ind w:left="44"/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  <w:lang w:bidi="or"/>
              </w:rPr>
              <w:t xml:space="preserve">Jugendlicher im Sinne des </w:t>
            </w:r>
            <w:r w:rsidRPr="00F94DCF">
              <w:rPr>
                <w:rFonts w:cs="Arial"/>
                <w:sz w:val="20"/>
                <w:szCs w:val="20"/>
                <w:lang w:bidi="or"/>
              </w:rPr>
              <w:br/>
              <w:t xml:space="preserve">Jugendarbeitsschutzgesetzes ist, wer 15, aber noch nicht </w:t>
            </w:r>
            <w:r w:rsidRPr="00F94DCF">
              <w:rPr>
                <w:rFonts w:cs="Arial"/>
                <w:sz w:val="20"/>
                <w:szCs w:val="20"/>
                <w:lang w:bidi="or"/>
              </w:rPr>
              <w:br/>
              <w:t xml:space="preserve">18 Jahre alt ist. </w:t>
            </w:r>
          </w:p>
        </w:tc>
        <w:tc>
          <w:tcPr>
            <w:tcW w:w="1276" w:type="dxa"/>
            <w:shd w:val="clear" w:color="auto" w:fill="auto"/>
          </w:tcPr>
          <w:p w:rsidR="00F51142" w:rsidRPr="00F94DCF" w:rsidRDefault="00F51142" w:rsidP="00C35B85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C35B85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>Jugend</w:t>
            </w:r>
            <w:r w:rsidRPr="00F94DCF">
              <w:rPr>
                <w:rFonts w:cs="Arial"/>
                <w:sz w:val="20"/>
                <w:szCs w:val="20"/>
              </w:rPr>
              <w:softHyphen/>
              <w:t>liche</w:t>
            </w:r>
          </w:p>
        </w:tc>
        <w:tc>
          <w:tcPr>
            <w:tcW w:w="1701" w:type="dxa"/>
            <w:shd w:val="clear" w:color="auto" w:fill="auto"/>
          </w:tcPr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>Erstuntersuchung</w:t>
            </w: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>Nachuntersuchungen</w:t>
            </w: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51142" w:rsidRDefault="00F51142" w:rsidP="0041684A">
            <w:pPr>
              <w:rPr>
                <w:rFonts w:cs="Arial"/>
                <w:sz w:val="24"/>
                <w:szCs w:val="24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>Außer-ordentliche Nachuntersuchungen</w:t>
            </w: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1684A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>Ergänzungsun</w:t>
            </w:r>
            <w:r>
              <w:rPr>
                <w:rFonts w:cs="Arial"/>
                <w:sz w:val="20"/>
                <w:szCs w:val="20"/>
              </w:rPr>
              <w:t>ter</w:t>
            </w:r>
            <w:r w:rsidRPr="00F94DCF">
              <w:rPr>
                <w:rFonts w:cs="Arial"/>
                <w:sz w:val="20"/>
                <w:szCs w:val="20"/>
              </w:rPr>
              <w:t>suchungen</w:t>
            </w:r>
          </w:p>
        </w:tc>
        <w:tc>
          <w:tcPr>
            <w:tcW w:w="2693" w:type="dxa"/>
            <w:shd w:val="clear" w:color="auto" w:fill="auto"/>
          </w:tcPr>
          <w:p w:rsidR="00F51142" w:rsidRPr="00F94DCF" w:rsidRDefault="00F51142" w:rsidP="004354B3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354B3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>Innerhalb von 14 Monaten vor Beginn der Beschäftigung</w:t>
            </w:r>
          </w:p>
          <w:p w:rsidR="00F51142" w:rsidRPr="00F94DCF" w:rsidRDefault="00F51142" w:rsidP="004354B3">
            <w:pPr>
              <w:rPr>
                <w:rFonts w:cs="Arial"/>
                <w:sz w:val="20"/>
                <w:szCs w:val="20"/>
              </w:rPr>
            </w:pPr>
          </w:p>
          <w:p w:rsidR="00F51142" w:rsidRDefault="00F51142" w:rsidP="004354B3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 xml:space="preserve">Erste Nachuntersuchung nach 12 Monaten (Untersuchung darf nicht älter als 3 Monate sein). </w:t>
            </w:r>
            <w:r w:rsidRPr="00F94DCF">
              <w:rPr>
                <w:rFonts w:cs="Arial"/>
                <w:sz w:val="16"/>
                <w:szCs w:val="16"/>
              </w:rPr>
              <w:t>Ist die erste Nachuntersuchung bis zum Ablauf von 14 Monaten nach dem Beginn der Beschäftigung nicht durchgeführt, darf der Jugendliche nicht weiterbeschäftigt werden.</w:t>
            </w:r>
          </w:p>
          <w:p w:rsidR="00F51142" w:rsidRPr="00F94DCF" w:rsidRDefault="00F51142" w:rsidP="004354B3">
            <w:pPr>
              <w:rPr>
                <w:rFonts w:cs="Arial"/>
                <w:sz w:val="24"/>
                <w:szCs w:val="24"/>
              </w:rPr>
            </w:pPr>
          </w:p>
          <w:p w:rsidR="00F51142" w:rsidRPr="00F94DCF" w:rsidRDefault="00F51142" w:rsidP="004354B3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>Nach Ablauf jeden weiteren Jahres kann sich der Jugendliche freiwillig erneut nachuntersuchen lassen (weitere Nachuntersuchungen)</w:t>
            </w:r>
          </w:p>
          <w:p w:rsidR="00F51142" w:rsidRPr="00F94DCF" w:rsidRDefault="00F51142" w:rsidP="004354B3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354B3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>Auf ärztliche Anordnung</w:t>
            </w:r>
          </w:p>
          <w:p w:rsidR="00F51142" w:rsidRPr="00F94DCF" w:rsidRDefault="00F51142" w:rsidP="004354B3">
            <w:pPr>
              <w:rPr>
                <w:rFonts w:cs="Arial"/>
                <w:sz w:val="20"/>
                <w:szCs w:val="20"/>
              </w:rPr>
            </w:pPr>
          </w:p>
          <w:p w:rsidR="00F51142" w:rsidRDefault="00F51142" w:rsidP="004354B3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354B3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354B3">
            <w:pPr>
              <w:rPr>
                <w:rFonts w:cs="Arial"/>
                <w:sz w:val="20"/>
                <w:szCs w:val="20"/>
              </w:rPr>
            </w:pPr>
          </w:p>
          <w:p w:rsidR="00F51142" w:rsidRPr="00F94DCF" w:rsidRDefault="00F51142" w:rsidP="004354B3">
            <w:pPr>
              <w:rPr>
                <w:rFonts w:cs="Arial"/>
                <w:sz w:val="20"/>
                <w:szCs w:val="20"/>
              </w:rPr>
            </w:pPr>
            <w:r w:rsidRPr="00F94DCF">
              <w:rPr>
                <w:rFonts w:cs="Arial"/>
                <w:sz w:val="20"/>
                <w:szCs w:val="20"/>
              </w:rPr>
              <w:t>Auf ärztliche Anordnung</w:t>
            </w:r>
          </w:p>
        </w:tc>
        <w:tc>
          <w:tcPr>
            <w:tcW w:w="1701" w:type="dxa"/>
            <w:shd w:val="clear" w:color="auto" w:fill="auto"/>
          </w:tcPr>
          <w:p w:rsidR="00F51142" w:rsidRPr="00F94DCF" w:rsidRDefault="00F51142" w:rsidP="004354B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F51142" w:rsidRPr="00F94DCF" w:rsidRDefault="00F51142" w:rsidP="004354B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>P</w:t>
            </w:r>
            <w:r w:rsidR="00CC43AC">
              <w:rPr>
                <w:rFonts w:cs="Arial"/>
                <w:b/>
                <w:sz w:val="28"/>
                <w:szCs w:val="28"/>
              </w:rPr>
              <w:t>flicht</w:t>
            </w:r>
          </w:p>
          <w:p w:rsidR="00F51142" w:rsidRPr="00F94DCF" w:rsidRDefault="00F51142" w:rsidP="004354B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F51142" w:rsidRDefault="00F51142" w:rsidP="004354B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CC43AC" w:rsidRPr="00CC43AC" w:rsidRDefault="00CC43AC" w:rsidP="004354B3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F51142" w:rsidRPr="00F94DCF" w:rsidRDefault="00F51142" w:rsidP="004354B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>P</w:t>
            </w:r>
            <w:r w:rsidR="00CC43AC">
              <w:rPr>
                <w:rFonts w:cs="Arial"/>
                <w:b/>
                <w:sz w:val="28"/>
                <w:szCs w:val="28"/>
              </w:rPr>
              <w:t>flicht</w:t>
            </w:r>
          </w:p>
          <w:p w:rsidR="00F51142" w:rsidRPr="00F94DCF" w:rsidRDefault="00F51142" w:rsidP="004354B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F51142" w:rsidRPr="00F94DCF" w:rsidRDefault="00F51142" w:rsidP="004354B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F51142" w:rsidRPr="00F94DCF" w:rsidRDefault="00F51142" w:rsidP="004354B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F51142" w:rsidRPr="00F94DCF" w:rsidRDefault="00F51142" w:rsidP="004354B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F51142" w:rsidRPr="00F94DCF" w:rsidRDefault="00F51142" w:rsidP="004354B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F51142" w:rsidRPr="00F94DCF" w:rsidRDefault="00F51142" w:rsidP="004354B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F51142" w:rsidRPr="00CC43AC" w:rsidRDefault="00F51142" w:rsidP="004354B3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:rsidR="00F51142" w:rsidRPr="00F94DCF" w:rsidRDefault="00F51142" w:rsidP="004354B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>A</w:t>
            </w:r>
            <w:r w:rsidR="00CC43AC">
              <w:rPr>
                <w:rFonts w:cs="Arial"/>
                <w:b/>
                <w:sz w:val="28"/>
                <w:szCs w:val="28"/>
              </w:rPr>
              <w:t>ngebot</w:t>
            </w:r>
          </w:p>
          <w:p w:rsidR="00F51142" w:rsidRPr="00F94DCF" w:rsidRDefault="00F51142" w:rsidP="004354B3">
            <w:pPr>
              <w:jc w:val="center"/>
              <w:rPr>
                <w:sz w:val="20"/>
                <w:szCs w:val="20"/>
              </w:rPr>
            </w:pPr>
          </w:p>
          <w:p w:rsidR="00F51142" w:rsidRDefault="00F51142" w:rsidP="004354B3">
            <w:pPr>
              <w:jc w:val="center"/>
              <w:rPr>
                <w:sz w:val="20"/>
                <w:szCs w:val="20"/>
              </w:rPr>
            </w:pPr>
          </w:p>
          <w:p w:rsidR="00CC43AC" w:rsidRDefault="00CC43AC" w:rsidP="004354B3">
            <w:pPr>
              <w:jc w:val="center"/>
              <w:rPr>
                <w:sz w:val="20"/>
                <w:szCs w:val="20"/>
              </w:rPr>
            </w:pPr>
          </w:p>
          <w:p w:rsidR="00CC43AC" w:rsidRDefault="00CC43AC" w:rsidP="004354B3">
            <w:pPr>
              <w:jc w:val="center"/>
              <w:rPr>
                <w:sz w:val="20"/>
                <w:szCs w:val="20"/>
              </w:rPr>
            </w:pPr>
          </w:p>
          <w:p w:rsidR="00CC43AC" w:rsidRDefault="00CC43AC" w:rsidP="004354B3">
            <w:pPr>
              <w:jc w:val="center"/>
              <w:rPr>
                <w:sz w:val="20"/>
                <w:szCs w:val="20"/>
              </w:rPr>
            </w:pPr>
          </w:p>
          <w:p w:rsidR="00CC43AC" w:rsidRPr="00CC43AC" w:rsidRDefault="00CC43AC" w:rsidP="004354B3">
            <w:pPr>
              <w:jc w:val="center"/>
              <w:rPr>
                <w:sz w:val="16"/>
                <w:szCs w:val="16"/>
              </w:rPr>
            </w:pPr>
          </w:p>
          <w:p w:rsidR="00F51142" w:rsidRPr="00F94DCF" w:rsidRDefault="00F51142" w:rsidP="004354B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>P</w:t>
            </w:r>
            <w:r w:rsidR="00CC43AC">
              <w:rPr>
                <w:rFonts w:cs="Arial"/>
                <w:b/>
                <w:sz w:val="28"/>
                <w:szCs w:val="28"/>
              </w:rPr>
              <w:t>flicht</w:t>
            </w:r>
          </w:p>
          <w:p w:rsidR="00F51142" w:rsidRDefault="00F51142" w:rsidP="004354B3">
            <w:pPr>
              <w:jc w:val="center"/>
              <w:rPr>
                <w:sz w:val="20"/>
                <w:szCs w:val="20"/>
              </w:rPr>
            </w:pPr>
          </w:p>
          <w:p w:rsidR="00F51142" w:rsidRPr="00F94DCF" w:rsidRDefault="00F51142" w:rsidP="004354B3">
            <w:pPr>
              <w:jc w:val="center"/>
              <w:rPr>
                <w:sz w:val="20"/>
                <w:szCs w:val="20"/>
              </w:rPr>
            </w:pPr>
          </w:p>
          <w:p w:rsidR="00CC43AC" w:rsidRPr="00CC43AC" w:rsidRDefault="00CC43AC" w:rsidP="004354B3">
            <w:pPr>
              <w:jc w:val="center"/>
              <w:rPr>
                <w:sz w:val="28"/>
                <w:szCs w:val="28"/>
              </w:rPr>
            </w:pPr>
          </w:p>
          <w:p w:rsidR="00F51142" w:rsidRDefault="00F51142" w:rsidP="004354B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94DCF">
              <w:rPr>
                <w:rFonts w:cs="Arial"/>
                <w:b/>
                <w:sz w:val="28"/>
                <w:szCs w:val="28"/>
              </w:rPr>
              <w:t>P</w:t>
            </w:r>
            <w:r w:rsidR="00CC43AC">
              <w:rPr>
                <w:rFonts w:cs="Arial"/>
                <w:b/>
                <w:sz w:val="28"/>
                <w:szCs w:val="28"/>
              </w:rPr>
              <w:t>flicht</w:t>
            </w:r>
          </w:p>
          <w:p w:rsidR="00CC43AC" w:rsidRPr="00CC43AC" w:rsidRDefault="00CC43AC" w:rsidP="004354B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F51142" w:rsidRPr="00F94DCF" w:rsidRDefault="00F51142" w:rsidP="00AA62AC">
            <w:pPr>
              <w:rPr>
                <w:rFonts w:cs="Arial"/>
                <w:bCs/>
                <w:sz w:val="20"/>
                <w:szCs w:val="20"/>
              </w:rPr>
            </w:pPr>
          </w:p>
          <w:p w:rsidR="00F51142" w:rsidRPr="00F94DCF" w:rsidRDefault="00F51142" w:rsidP="000F05D3">
            <w:pPr>
              <w:rPr>
                <w:rFonts w:cs="Arial"/>
                <w:bCs/>
                <w:sz w:val="20"/>
                <w:szCs w:val="20"/>
              </w:rPr>
            </w:pPr>
            <w:r w:rsidRPr="00F94DCF">
              <w:rPr>
                <w:rFonts w:cs="Arial"/>
                <w:bCs/>
                <w:sz w:val="20"/>
                <w:szCs w:val="20"/>
              </w:rPr>
              <w:t xml:space="preserve">Die </w:t>
            </w:r>
            <w:r w:rsidR="008D2366">
              <w:rPr>
                <w:rFonts w:cs="Arial"/>
                <w:bCs/>
                <w:sz w:val="20"/>
                <w:szCs w:val="20"/>
              </w:rPr>
              <w:br/>
            </w:r>
            <w:r w:rsidRPr="00F94DCF">
              <w:rPr>
                <w:rFonts w:cs="Arial"/>
                <w:bCs/>
                <w:sz w:val="20"/>
                <w:szCs w:val="20"/>
              </w:rPr>
              <w:t>Kosten für die Untersuchung gemäß Jugend</w:t>
            </w:r>
            <w:r w:rsidR="008D2366">
              <w:rPr>
                <w:rFonts w:cs="Arial"/>
                <w:bCs/>
                <w:sz w:val="20"/>
                <w:szCs w:val="20"/>
              </w:rPr>
              <w:t>-</w:t>
            </w:r>
            <w:r w:rsidRPr="00F94DCF">
              <w:rPr>
                <w:rFonts w:cs="Arial"/>
                <w:bCs/>
                <w:sz w:val="20"/>
                <w:szCs w:val="20"/>
              </w:rPr>
              <w:t>arbeitsschutz</w:t>
            </w:r>
            <w:r w:rsidR="008D2366">
              <w:rPr>
                <w:rFonts w:cs="Arial"/>
                <w:bCs/>
                <w:sz w:val="20"/>
                <w:szCs w:val="20"/>
              </w:rPr>
              <w:t>-</w:t>
            </w:r>
            <w:r w:rsidRPr="00F94DCF">
              <w:rPr>
                <w:rFonts w:cs="Arial"/>
                <w:bCs/>
                <w:sz w:val="20"/>
                <w:szCs w:val="20"/>
              </w:rPr>
              <w:t>gesetz trägt das Land</w:t>
            </w:r>
          </w:p>
        </w:tc>
        <w:tc>
          <w:tcPr>
            <w:tcW w:w="2880" w:type="dxa"/>
            <w:shd w:val="clear" w:color="auto" w:fill="auto"/>
          </w:tcPr>
          <w:p w:rsidR="00F51142" w:rsidRPr="00F94DCF" w:rsidRDefault="00F51142" w:rsidP="00F74568">
            <w:pPr>
              <w:rPr>
                <w:rFonts w:cs="Arial"/>
                <w:bCs/>
                <w:sz w:val="20"/>
                <w:szCs w:val="20"/>
              </w:rPr>
            </w:pPr>
          </w:p>
          <w:p w:rsidR="00F51142" w:rsidRPr="00F94DCF" w:rsidRDefault="00C070D7" w:rsidP="00F94DC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Der Praxisinhaber weist z.</w:t>
            </w:r>
            <w:r w:rsidR="00F51142" w:rsidRPr="00F94DCF">
              <w:rPr>
                <w:rFonts w:cs="Arial"/>
                <w:bCs/>
                <w:sz w:val="16"/>
                <w:szCs w:val="16"/>
              </w:rPr>
              <w:t>B. im Vorstellungsgespräch den Jugendlichen darauf hin, dass dieser sich vor Beginn der Beschäf</w:t>
            </w:r>
            <w:r>
              <w:rPr>
                <w:rFonts w:cs="Arial"/>
                <w:bCs/>
                <w:sz w:val="16"/>
                <w:szCs w:val="16"/>
              </w:rPr>
              <w:t>tigung z.</w:t>
            </w:r>
            <w:r w:rsidR="00F51142" w:rsidRPr="00F94DCF">
              <w:rPr>
                <w:rFonts w:cs="Arial"/>
                <w:bCs/>
                <w:sz w:val="16"/>
                <w:szCs w:val="16"/>
              </w:rPr>
              <w:t xml:space="preserve">B. bei seinem Hausarzt untersuchen lässt. </w:t>
            </w:r>
          </w:p>
          <w:p w:rsidR="00F51142" w:rsidRPr="00F94DCF" w:rsidRDefault="00F51142" w:rsidP="00F94DC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bCs/>
                <w:sz w:val="16"/>
                <w:szCs w:val="16"/>
              </w:rPr>
            </w:pPr>
            <w:r w:rsidRPr="00F94DCF">
              <w:rPr>
                <w:rFonts w:cs="Arial"/>
                <w:bCs/>
                <w:sz w:val="16"/>
                <w:szCs w:val="16"/>
              </w:rPr>
              <w:t xml:space="preserve">Der Jugendliche füllt i. d. </w:t>
            </w:r>
            <w:r w:rsidR="00C070D7">
              <w:rPr>
                <w:rFonts w:cs="Arial"/>
                <w:bCs/>
                <w:sz w:val="16"/>
                <w:szCs w:val="16"/>
              </w:rPr>
              <w:t>R. beim untersuchenden Arzt (z.</w:t>
            </w:r>
            <w:r w:rsidRPr="00F94DCF">
              <w:rPr>
                <w:rFonts w:cs="Arial"/>
                <w:bCs/>
                <w:sz w:val="16"/>
                <w:szCs w:val="16"/>
              </w:rPr>
              <w:t>B. Hausarzt) einen Erhebungsbogen aus.</w:t>
            </w:r>
          </w:p>
          <w:p w:rsidR="00F51142" w:rsidRPr="00F94DCF" w:rsidRDefault="00F51142" w:rsidP="00F94DC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bCs/>
                <w:sz w:val="16"/>
                <w:szCs w:val="16"/>
              </w:rPr>
            </w:pPr>
            <w:r w:rsidRPr="00F94DCF">
              <w:rPr>
                <w:rFonts w:cs="Arial"/>
                <w:bCs/>
                <w:sz w:val="16"/>
                <w:szCs w:val="16"/>
              </w:rPr>
              <w:t>Der Arzt dokumentiert die Untersuchungsergebnisse in einem Untersuchungsbogen, den dieser aufbewahrt.</w:t>
            </w:r>
          </w:p>
          <w:p w:rsidR="00F51142" w:rsidRPr="00F94DCF" w:rsidRDefault="00F51142" w:rsidP="00F94DC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bCs/>
                <w:sz w:val="16"/>
                <w:szCs w:val="16"/>
              </w:rPr>
            </w:pPr>
            <w:r w:rsidRPr="00F94DCF">
              <w:rPr>
                <w:rFonts w:cs="Arial"/>
                <w:bCs/>
                <w:sz w:val="16"/>
                <w:szCs w:val="16"/>
              </w:rPr>
              <w:t>Der Personensorgeberechtigte erhält von dem untersuchenden Arzt eine ärztliche Mitteilung mit den Untersuchungsergebnissen.</w:t>
            </w:r>
          </w:p>
          <w:p w:rsidR="00F51142" w:rsidRPr="00F94DCF" w:rsidRDefault="00F51142" w:rsidP="00F94DC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bCs/>
                <w:sz w:val="16"/>
                <w:szCs w:val="16"/>
              </w:rPr>
            </w:pPr>
            <w:r w:rsidRPr="00F94DCF">
              <w:rPr>
                <w:rFonts w:cs="Arial"/>
                <w:bCs/>
                <w:sz w:val="16"/>
                <w:szCs w:val="16"/>
              </w:rPr>
              <w:t>Der Praxisinhaber erhält eine ärztliche Bescheinigung von dem untersuchenden Arzt. Diese muss bis zum Ende der Beschäftigung, längstens jedoch bis zur Vollendung des 18. Lebensjahres aufbewahrt werden.</w:t>
            </w:r>
          </w:p>
          <w:p w:rsidR="00F51142" w:rsidRPr="00F94DCF" w:rsidRDefault="00F51142" w:rsidP="00F94DC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bCs/>
                <w:sz w:val="16"/>
                <w:szCs w:val="16"/>
              </w:rPr>
            </w:pPr>
            <w:r w:rsidRPr="00F94DCF">
              <w:rPr>
                <w:rFonts w:cs="Arial"/>
                <w:bCs/>
                <w:sz w:val="16"/>
                <w:szCs w:val="16"/>
              </w:rPr>
              <w:t>Eine Kopie dieser ärztlichen Bescheinigungen geht zusammen mit der Niederschrift des Arbeitsvertrages an die zuständige Bezirkszahnärztekammer.</w:t>
            </w:r>
          </w:p>
          <w:p w:rsidR="00F51142" w:rsidRDefault="00F51142" w:rsidP="000F05D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bCs/>
                <w:sz w:val="16"/>
                <w:szCs w:val="16"/>
              </w:rPr>
            </w:pPr>
            <w:r w:rsidRPr="00F94DCF">
              <w:rPr>
                <w:rFonts w:cs="Arial"/>
                <w:bCs/>
                <w:sz w:val="16"/>
                <w:szCs w:val="16"/>
              </w:rPr>
              <w:t xml:space="preserve">Nachuntersuchungen: Der Praxisinhaber hat Jugendlichen die für die evtl. Nachuntersuchungen </w:t>
            </w:r>
            <w:r w:rsidRPr="00F94DCF">
              <w:rPr>
                <w:rFonts w:cs="Arial"/>
                <w:bCs/>
                <w:sz w:val="16"/>
                <w:szCs w:val="16"/>
              </w:rPr>
              <w:br/>
              <w:t>erforderliche Freizeit zu gewähren. Ein Entgeltausfall darf hierdurch nicht eintreten.</w:t>
            </w:r>
          </w:p>
          <w:p w:rsidR="00F51142" w:rsidRPr="000F05D3" w:rsidRDefault="00F51142" w:rsidP="000F05D3">
            <w:pPr>
              <w:ind w:left="252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0F00B2" w:rsidRDefault="000F00B2" w:rsidP="002B3EE0">
      <w:pPr>
        <w:jc w:val="both"/>
        <w:rPr>
          <w:rFonts w:cs="Arial"/>
        </w:rPr>
      </w:pPr>
    </w:p>
    <w:p w:rsidR="00826FE6" w:rsidRDefault="00826FE6" w:rsidP="002B3EE0">
      <w:pPr>
        <w:jc w:val="both"/>
        <w:rPr>
          <w:rFonts w:cs="Arial"/>
        </w:rPr>
      </w:pPr>
    </w:p>
    <w:sectPr w:rsidR="00826FE6" w:rsidSect="00D505EF">
      <w:headerReference w:type="even" r:id="rId17"/>
      <w:headerReference w:type="default" r:id="rId18"/>
      <w:footerReference w:type="even" r:id="rId19"/>
      <w:footerReference w:type="default" r:id="rId20"/>
      <w:pgSz w:w="16838" w:h="11906" w:orient="landscape" w:code="9"/>
      <w:pgMar w:top="1979" w:right="8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48EE" w:rsidRDefault="001248EE">
      <w:r>
        <w:separator/>
      </w:r>
    </w:p>
  </w:endnote>
  <w:endnote w:type="continuationSeparator" w:id="0">
    <w:p w:rsidR="001248EE" w:rsidRDefault="0012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GKB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023" w:rsidRPr="00875A93" w:rsidRDefault="00DD2023">
    <w:pPr>
      <w:pStyle w:val="Fuzeile"/>
      <w:rPr>
        <w:sz w:val="20"/>
        <w:szCs w:val="20"/>
      </w:rPr>
    </w:pPr>
    <w:r w:rsidRPr="00875A93">
      <w:rPr>
        <w:sz w:val="20"/>
        <w:szCs w:val="20"/>
      </w:rPr>
      <w:t xml:space="preserve">Seite </w:t>
    </w:r>
    <w:r w:rsidRPr="00875A93">
      <w:rPr>
        <w:rStyle w:val="Seitenzahl"/>
        <w:sz w:val="20"/>
        <w:szCs w:val="20"/>
      </w:rPr>
      <w:fldChar w:fldCharType="begin"/>
    </w:r>
    <w:r w:rsidRPr="00875A93">
      <w:rPr>
        <w:rStyle w:val="Seitenzahl"/>
        <w:sz w:val="20"/>
        <w:szCs w:val="20"/>
      </w:rPr>
      <w:instrText xml:space="preserve"> PAGE </w:instrText>
    </w:r>
    <w:r w:rsidRPr="00875A93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2</w:t>
    </w:r>
    <w:r w:rsidRPr="00875A93">
      <w:rPr>
        <w:rStyle w:val="Seitenzahl"/>
        <w:sz w:val="20"/>
        <w:szCs w:val="20"/>
      </w:rPr>
      <w:fldChar w:fldCharType="end"/>
    </w:r>
    <w:r w:rsidRPr="00875A93">
      <w:rPr>
        <w:sz w:val="20"/>
        <w:szCs w:val="20"/>
      </w:rPr>
      <w:tab/>
    </w:r>
    <w:r w:rsidRPr="00875A93">
      <w:rPr>
        <w:sz w:val="20"/>
        <w:szCs w:val="20"/>
      </w:rPr>
      <w:tab/>
    </w:r>
    <w:r>
      <w:rPr>
        <w:sz w:val="20"/>
        <w:szCs w:val="20"/>
      </w:rPr>
      <w:t>Anhang -</w:t>
    </w:r>
    <w:r w:rsidRPr="00875A93">
      <w:rPr>
        <w:sz w:val="20"/>
        <w:szCs w:val="20"/>
      </w:rPr>
      <w:t xml:space="preserve"> Merkblätter</w:t>
    </w:r>
    <w:r>
      <w:rPr>
        <w:sz w:val="20"/>
        <w:szCs w:val="20"/>
      </w:rPr>
      <w:t xml:space="preserve"> - Arbeitsmedizinische Vorsorgeuntersuchungen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 w:rsidRPr="00875A93">
      <w:rPr>
        <w:sz w:val="20"/>
        <w:szCs w:val="20"/>
      </w:rPr>
      <w:t xml:space="preserve">LZK BW </w:t>
    </w:r>
    <w:r>
      <w:rPr>
        <w:sz w:val="20"/>
        <w:szCs w:val="20"/>
      </w:rPr>
      <w:t>10/2008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023" w:rsidRPr="00875A93" w:rsidRDefault="00DD2023" w:rsidP="00F73367">
    <w:pPr>
      <w:pStyle w:val="Fuzeile"/>
      <w:tabs>
        <w:tab w:val="clear" w:pos="9072"/>
        <w:tab w:val="right" w:pos="9639"/>
      </w:tabs>
      <w:ind w:right="-138"/>
      <w:rPr>
        <w:sz w:val="20"/>
        <w:szCs w:val="20"/>
      </w:rPr>
    </w:pPr>
    <w:r>
      <w:rPr>
        <w:sz w:val="20"/>
        <w:szCs w:val="20"/>
      </w:rPr>
      <w:t xml:space="preserve">© </w:t>
    </w:r>
    <w:r w:rsidRPr="00875A93">
      <w:rPr>
        <w:sz w:val="20"/>
        <w:szCs w:val="20"/>
      </w:rPr>
      <w:t xml:space="preserve">LZK BW </w:t>
    </w:r>
    <w:r w:rsidR="0025456B">
      <w:rPr>
        <w:sz w:val="20"/>
        <w:szCs w:val="20"/>
      </w:rPr>
      <w:t>04</w:t>
    </w:r>
    <w:r w:rsidR="00C070D7">
      <w:rPr>
        <w:sz w:val="20"/>
        <w:szCs w:val="20"/>
      </w:rPr>
      <w:t>/20</w:t>
    </w:r>
    <w:r w:rsidR="0025456B">
      <w:rPr>
        <w:sz w:val="20"/>
        <w:szCs w:val="20"/>
      </w:rPr>
      <w:t>23</w:t>
    </w:r>
    <w:r w:rsidRPr="00875A93">
      <w:rPr>
        <w:sz w:val="20"/>
        <w:szCs w:val="20"/>
      </w:rPr>
      <w:tab/>
    </w:r>
    <w:r w:rsidRPr="00875A93">
      <w:rPr>
        <w:sz w:val="20"/>
        <w:szCs w:val="20"/>
      </w:rPr>
      <w:tab/>
      <w:t>Merkblätter</w:t>
    </w:r>
    <w:r>
      <w:rPr>
        <w:sz w:val="20"/>
        <w:szCs w:val="20"/>
      </w:rPr>
      <w:t xml:space="preserve"> - Arbeitsmedizinische Vorsorge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F73367">
      <w:rPr>
        <w:sz w:val="20"/>
        <w:szCs w:val="20"/>
      </w:rPr>
      <w:tab/>
    </w:r>
    <w:r w:rsidR="00CC518A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="00F73367">
      <w:rPr>
        <w:sz w:val="20"/>
        <w:szCs w:val="20"/>
      </w:rPr>
      <w:t xml:space="preserve">   </w:t>
    </w:r>
    <w:r>
      <w:rPr>
        <w:sz w:val="20"/>
        <w:szCs w:val="20"/>
      </w:rPr>
      <w:t xml:space="preserve">          </w:t>
    </w:r>
    <w:r w:rsidRPr="00875A93">
      <w:rPr>
        <w:sz w:val="20"/>
        <w:szCs w:val="20"/>
      </w:rPr>
      <w:t xml:space="preserve">Seite </w:t>
    </w:r>
    <w:r w:rsidRPr="00875A93">
      <w:rPr>
        <w:rStyle w:val="Seitenzahl"/>
        <w:sz w:val="20"/>
        <w:szCs w:val="20"/>
      </w:rPr>
      <w:fldChar w:fldCharType="begin"/>
    </w:r>
    <w:r w:rsidRPr="00875A93">
      <w:rPr>
        <w:rStyle w:val="Seitenzahl"/>
        <w:sz w:val="20"/>
        <w:szCs w:val="20"/>
      </w:rPr>
      <w:instrText xml:space="preserve"> PAGE </w:instrText>
    </w:r>
    <w:r w:rsidRPr="00875A93">
      <w:rPr>
        <w:rStyle w:val="Seitenzahl"/>
        <w:sz w:val="20"/>
        <w:szCs w:val="20"/>
      </w:rPr>
      <w:fldChar w:fldCharType="separate"/>
    </w:r>
    <w:r w:rsidR="00431313">
      <w:rPr>
        <w:rStyle w:val="Seitenzahl"/>
        <w:noProof/>
        <w:sz w:val="20"/>
        <w:szCs w:val="20"/>
      </w:rPr>
      <w:t>4</w:t>
    </w:r>
    <w:r w:rsidRPr="00875A93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48EE" w:rsidRDefault="001248EE">
      <w:r>
        <w:separator/>
      </w:r>
    </w:p>
  </w:footnote>
  <w:footnote w:type="continuationSeparator" w:id="0">
    <w:p w:rsidR="001248EE" w:rsidRDefault="0012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023" w:rsidRPr="00115DF9" w:rsidRDefault="00924C6F" w:rsidP="00115DF9">
    <w:pPr>
      <w:pStyle w:val="Kopfzeile"/>
    </w:pPr>
    <w:r>
      <w:rPr>
        <w:noProof/>
      </w:rPr>
      <w:drawing>
        <wp:inline distT="0" distB="0" distL="0" distR="0">
          <wp:extent cx="3602990" cy="668655"/>
          <wp:effectExtent l="0" t="0" r="0" b="0"/>
          <wp:docPr id="2" name="Bild 2" descr="LZK_mi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ZK_mi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023" w:rsidRPr="004817C6" w:rsidRDefault="00924C6F" w:rsidP="004817C6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7811135</wp:posOffset>
          </wp:positionH>
          <wp:positionV relativeFrom="page">
            <wp:posOffset>436245</wp:posOffset>
          </wp:positionV>
          <wp:extent cx="1657350" cy="400050"/>
          <wp:effectExtent l="0" t="0" r="0" b="0"/>
          <wp:wrapNone/>
          <wp:docPr id="5" name="Bild 5" descr="Kammer-Ihr-Partner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mmer-Ihr-Partner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602990" cy="668655"/>
          <wp:effectExtent l="0" t="0" r="0" b="0"/>
          <wp:docPr id="1" name="Bild 1" descr="LZK_mi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ZK_mit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42DFD"/>
    <w:multiLevelType w:val="multilevel"/>
    <w:tmpl w:val="D3EA46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0644"/>
    <w:multiLevelType w:val="hybridMultilevel"/>
    <w:tmpl w:val="2EB2B2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1B5F94"/>
    <w:multiLevelType w:val="hybridMultilevel"/>
    <w:tmpl w:val="D3EA4652"/>
    <w:lvl w:ilvl="0" w:tplc="BE147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B7C63"/>
    <w:multiLevelType w:val="hybridMultilevel"/>
    <w:tmpl w:val="7E80919C"/>
    <w:lvl w:ilvl="0" w:tplc="04070003">
      <w:start w:val="1"/>
      <w:numFmt w:val="bullet"/>
      <w:lvlText w:val="o"/>
      <w:lvlJc w:val="left"/>
      <w:pPr>
        <w:tabs>
          <w:tab w:val="num" w:pos="1115"/>
        </w:tabs>
        <w:ind w:left="111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5"/>
        </w:tabs>
        <w:ind w:left="18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5"/>
        </w:tabs>
        <w:ind w:left="25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5"/>
        </w:tabs>
        <w:ind w:left="32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5"/>
        </w:tabs>
        <w:ind w:left="39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5"/>
        </w:tabs>
        <w:ind w:left="47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5"/>
        </w:tabs>
        <w:ind w:left="54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5"/>
        </w:tabs>
        <w:ind w:left="61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5"/>
        </w:tabs>
        <w:ind w:left="6875" w:hanging="360"/>
      </w:pPr>
      <w:rPr>
        <w:rFonts w:ascii="Wingdings" w:hAnsi="Wingdings" w:hint="default"/>
      </w:rPr>
    </w:lvl>
  </w:abstractNum>
  <w:abstractNum w:abstractNumId="4" w15:restartNumberingAfterBreak="0">
    <w:nsid w:val="7C6803E3"/>
    <w:multiLevelType w:val="hybridMultilevel"/>
    <w:tmpl w:val="99F25B9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C5A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402C7D"/>
    <w:multiLevelType w:val="hybridMultilevel"/>
    <w:tmpl w:val="000660AE"/>
    <w:lvl w:ilvl="0" w:tplc="F2EAB8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7544742">
    <w:abstractNumId w:val="4"/>
  </w:num>
  <w:num w:numId="2" w16cid:durableId="881868512">
    <w:abstractNumId w:val="5"/>
  </w:num>
  <w:num w:numId="3" w16cid:durableId="1639990868">
    <w:abstractNumId w:val="3"/>
  </w:num>
  <w:num w:numId="4" w16cid:durableId="612589165">
    <w:abstractNumId w:val="2"/>
  </w:num>
  <w:num w:numId="5" w16cid:durableId="1275212012">
    <w:abstractNumId w:val="0"/>
  </w:num>
  <w:num w:numId="6" w16cid:durableId="1685595608">
    <w:abstractNumId w:val="6"/>
  </w:num>
  <w:num w:numId="7" w16cid:durableId="350423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42A"/>
    <w:rsid w:val="000030DE"/>
    <w:rsid w:val="0001228A"/>
    <w:rsid w:val="00020C62"/>
    <w:rsid w:val="0002172D"/>
    <w:rsid w:val="00021ED3"/>
    <w:rsid w:val="00025EEE"/>
    <w:rsid w:val="00033FED"/>
    <w:rsid w:val="000341A2"/>
    <w:rsid w:val="0003562A"/>
    <w:rsid w:val="00036BCB"/>
    <w:rsid w:val="00037D36"/>
    <w:rsid w:val="00040C5A"/>
    <w:rsid w:val="00045E72"/>
    <w:rsid w:val="00047674"/>
    <w:rsid w:val="000629C9"/>
    <w:rsid w:val="00073C79"/>
    <w:rsid w:val="00074AC4"/>
    <w:rsid w:val="0007740E"/>
    <w:rsid w:val="00082625"/>
    <w:rsid w:val="0008462F"/>
    <w:rsid w:val="00086E62"/>
    <w:rsid w:val="000907EE"/>
    <w:rsid w:val="00095017"/>
    <w:rsid w:val="000A0F32"/>
    <w:rsid w:val="000B0C7D"/>
    <w:rsid w:val="000C22C6"/>
    <w:rsid w:val="000C2B51"/>
    <w:rsid w:val="000C6CEB"/>
    <w:rsid w:val="000D5251"/>
    <w:rsid w:val="000E359D"/>
    <w:rsid w:val="000E3622"/>
    <w:rsid w:val="000F00B2"/>
    <w:rsid w:val="000F05D3"/>
    <w:rsid w:val="000F5553"/>
    <w:rsid w:val="00100298"/>
    <w:rsid w:val="00115DF9"/>
    <w:rsid w:val="00124441"/>
    <w:rsid w:val="001248EE"/>
    <w:rsid w:val="00133FEE"/>
    <w:rsid w:val="00135EAD"/>
    <w:rsid w:val="00137C64"/>
    <w:rsid w:val="00152EB0"/>
    <w:rsid w:val="0015482B"/>
    <w:rsid w:val="00160194"/>
    <w:rsid w:val="001635F3"/>
    <w:rsid w:val="001648CA"/>
    <w:rsid w:val="00167FE8"/>
    <w:rsid w:val="001778A3"/>
    <w:rsid w:val="0018526D"/>
    <w:rsid w:val="001A095E"/>
    <w:rsid w:val="001A6F4F"/>
    <w:rsid w:val="001B224A"/>
    <w:rsid w:val="001B3250"/>
    <w:rsid w:val="001B600C"/>
    <w:rsid w:val="001D3F75"/>
    <w:rsid w:val="001D5FC0"/>
    <w:rsid w:val="001F5A61"/>
    <w:rsid w:val="001F6D05"/>
    <w:rsid w:val="00206D58"/>
    <w:rsid w:val="002201B0"/>
    <w:rsid w:val="00223938"/>
    <w:rsid w:val="00251242"/>
    <w:rsid w:val="00252DE8"/>
    <w:rsid w:val="0025456B"/>
    <w:rsid w:val="0025624C"/>
    <w:rsid w:val="00256599"/>
    <w:rsid w:val="0026054E"/>
    <w:rsid w:val="00261E1A"/>
    <w:rsid w:val="00266A52"/>
    <w:rsid w:val="00272FF5"/>
    <w:rsid w:val="002923F7"/>
    <w:rsid w:val="002925B4"/>
    <w:rsid w:val="002942BA"/>
    <w:rsid w:val="002956E6"/>
    <w:rsid w:val="002A09A5"/>
    <w:rsid w:val="002A0C2E"/>
    <w:rsid w:val="002A2401"/>
    <w:rsid w:val="002A568E"/>
    <w:rsid w:val="002A671C"/>
    <w:rsid w:val="002B3EE0"/>
    <w:rsid w:val="002C0724"/>
    <w:rsid w:val="002C0A33"/>
    <w:rsid w:val="002C6B63"/>
    <w:rsid w:val="002E2499"/>
    <w:rsid w:val="002E5FC7"/>
    <w:rsid w:val="002F2445"/>
    <w:rsid w:val="002F7769"/>
    <w:rsid w:val="00301893"/>
    <w:rsid w:val="00317E18"/>
    <w:rsid w:val="00326DD0"/>
    <w:rsid w:val="00335696"/>
    <w:rsid w:val="0033641B"/>
    <w:rsid w:val="00341CF2"/>
    <w:rsid w:val="003464FB"/>
    <w:rsid w:val="00354A56"/>
    <w:rsid w:val="00360272"/>
    <w:rsid w:val="00364064"/>
    <w:rsid w:val="00374AFA"/>
    <w:rsid w:val="00375F9B"/>
    <w:rsid w:val="00377104"/>
    <w:rsid w:val="00390A1B"/>
    <w:rsid w:val="0039194B"/>
    <w:rsid w:val="003E238C"/>
    <w:rsid w:val="003E4B9D"/>
    <w:rsid w:val="003E5FE2"/>
    <w:rsid w:val="003F7857"/>
    <w:rsid w:val="00403D32"/>
    <w:rsid w:val="004143E9"/>
    <w:rsid w:val="0041684A"/>
    <w:rsid w:val="00431313"/>
    <w:rsid w:val="00432ED0"/>
    <w:rsid w:val="004354B3"/>
    <w:rsid w:val="00465B43"/>
    <w:rsid w:val="004662AE"/>
    <w:rsid w:val="004817C6"/>
    <w:rsid w:val="00490852"/>
    <w:rsid w:val="0049394F"/>
    <w:rsid w:val="004A5478"/>
    <w:rsid w:val="004B4B81"/>
    <w:rsid w:val="004C70B5"/>
    <w:rsid w:val="004D6A67"/>
    <w:rsid w:val="004E0EDC"/>
    <w:rsid w:val="004E20F9"/>
    <w:rsid w:val="004E4C9C"/>
    <w:rsid w:val="004F4B44"/>
    <w:rsid w:val="00500F7A"/>
    <w:rsid w:val="0052269A"/>
    <w:rsid w:val="00526324"/>
    <w:rsid w:val="00534D50"/>
    <w:rsid w:val="00541000"/>
    <w:rsid w:val="00543202"/>
    <w:rsid w:val="00545A0F"/>
    <w:rsid w:val="0055368E"/>
    <w:rsid w:val="00583AD5"/>
    <w:rsid w:val="00590757"/>
    <w:rsid w:val="00593678"/>
    <w:rsid w:val="005A1409"/>
    <w:rsid w:val="005A4C60"/>
    <w:rsid w:val="005D14B1"/>
    <w:rsid w:val="005D28BF"/>
    <w:rsid w:val="005D79EF"/>
    <w:rsid w:val="005E067A"/>
    <w:rsid w:val="005F2EE8"/>
    <w:rsid w:val="005F4033"/>
    <w:rsid w:val="005F5636"/>
    <w:rsid w:val="005F5AB4"/>
    <w:rsid w:val="00611F51"/>
    <w:rsid w:val="00613C2A"/>
    <w:rsid w:val="00620320"/>
    <w:rsid w:val="006213EA"/>
    <w:rsid w:val="006278F9"/>
    <w:rsid w:val="00633AD9"/>
    <w:rsid w:val="006343BA"/>
    <w:rsid w:val="00655B3A"/>
    <w:rsid w:val="0069359C"/>
    <w:rsid w:val="006950FF"/>
    <w:rsid w:val="00697487"/>
    <w:rsid w:val="006A520E"/>
    <w:rsid w:val="006B526A"/>
    <w:rsid w:val="006C082D"/>
    <w:rsid w:val="006C540B"/>
    <w:rsid w:val="006E001D"/>
    <w:rsid w:val="006E365B"/>
    <w:rsid w:val="006E385E"/>
    <w:rsid w:val="006F418D"/>
    <w:rsid w:val="007131B7"/>
    <w:rsid w:val="00713A80"/>
    <w:rsid w:val="00715BC6"/>
    <w:rsid w:val="00717258"/>
    <w:rsid w:val="00723450"/>
    <w:rsid w:val="00725F5E"/>
    <w:rsid w:val="0074063B"/>
    <w:rsid w:val="0074669F"/>
    <w:rsid w:val="00746F87"/>
    <w:rsid w:val="00747B68"/>
    <w:rsid w:val="00776A40"/>
    <w:rsid w:val="007815E6"/>
    <w:rsid w:val="00791249"/>
    <w:rsid w:val="00792B25"/>
    <w:rsid w:val="007B3348"/>
    <w:rsid w:val="007C0A97"/>
    <w:rsid w:val="007E3A18"/>
    <w:rsid w:val="00801041"/>
    <w:rsid w:val="00807DF2"/>
    <w:rsid w:val="0081020F"/>
    <w:rsid w:val="0081276E"/>
    <w:rsid w:val="00813666"/>
    <w:rsid w:val="00826FE6"/>
    <w:rsid w:val="00854C57"/>
    <w:rsid w:val="0085626B"/>
    <w:rsid w:val="008575BB"/>
    <w:rsid w:val="008579B7"/>
    <w:rsid w:val="00863EDC"/>
    <w:rsid w:val="008665F0"/>
    <w:rsid w:val="00870FD6"/>
    <w:rsid w:val="00875A93"/>
    <w:rsid w:val="00876892"/>
    <w:rsid w:val="008812E2"/>
    <w:rsid w:val="008946A7"/>
    <w:rsid w:val="00894722"/>
    <w:rsid w:val="008A38BA"/>
    <w:rsid w:val="008A6A5B"/>
    <w:rsid w:val="008B29AB"/>
    <w:rsid w:val="008B5E55"/>
    <w:rsid w:val="008B77C0"/>
    <w:rsid w:val="008D2366"/>
    <w:rsid w:val="008D6C01"/>
    <w:rsid w:val="008F31EE"/>
    <w:rsid w:val="008F4151"/>
    <w:rsid w:val="0090114F"/>
    <w:rsid w:val="009214E3"/>
    <w:rsid w:val="00924C6F"/>
    <w:rsid w:val="009325F2"/>
    <w:rsid w:val="00937C2E"/>
    <w:rsid w:val="00964E79"/>
    <w:rsid w:val="009759CC"/>
    <w:rsid w:val="00987F82"/>
    <w:rsid w:val="009B2205"/>
    <w:rsid w:val="009C05FD"/>
    <w:rsid w:val="009C7137"/>
    <w:rsid w:val="009D3106"/>
    <w:rsid w:val="009D4DFF"/>
    <w:rsid w:val="009D6F67"/>
    <w:rsid w:val="009E44A0"/>
    <w:rsid w:val="009F35FE"/>
    <w:rsid w:val="009F3E2C"/>
    <w:rsid w:val="009F51A9"/>
    <w:rsid w:val="00A04AEA"/>
    <w:rsid w:val="00A126A7"/>
    <w:rsid w:val="00A22E74"/>
    <w:rsid w:val="00A26694"/>
    <w:rsid w:val="00A31F0F"/>
    <w:rsid w:val="00A367C4"/>
    <w:rsid w:val="00A55837"/>
    <w:rsid w:val="00A62ADC"/>
    <w:rsid w:val="00A86256"/>
    <w:rsid w:val="00AA1C66"/>
    <w:rsid w:val="00AA21AE"/>
    <w:rsid w:val="00AA62AC"/>
    <w:rsid w:val="00AA749F"/>
    <w:rsid w:val="00AB315E"/>
    <w:rsid w:val="00AB7523"/>
    <w:rsid w:val="00AC4300"/>
    <w:rsid w:val="00AD4A0B"/>
    <w:rsid w:val="00AE1E58"/>
    <w:rsid w:val="00AE3193"/>
    <w:rsid w:val="00AE45BE"/>
    <w:rsid w:val="00AE4D27"/>
    <w:rsid w:val="00B02852"/>
    <w:rsid w:val="00B20D8E"/>
    <w:rsid w:val="00B3268B"/>
    <w:rsid w:val="00B36592"/>
    <w:rsid w:val="00B4642A"/>
    <w:rsid w:val="00B560BD"/>
    <w:rsid w:val="00B662D9"/>
    <w:rsid w:val="00B71EF7"/>
    <w:rsid w:val="00B758EF"/>
    <w:rsid w:val="00B92D88"/>
    <w:rsid w:val="00B94749"/>
    <w:rsid w:val="00B970A9"/>
    <w:rsid w:val="00BA0E45"/>
    <w:rsid w:val="00BC22B7"/>
    <w:rsid w:val="00BD1728"/>
    <w:rsid w:val="00BD61F8"/>
    <w:rsid w:val="00BE2F38"/>
    <w:rsid w:val="00BE51D2"/>
    <w:rsid w:val="00BE61B2"/>
    <w:rsid w:val="00BF2676"/>
    <w:rsid w:val="00C0111D"/>
    <w:rsid w:val="00C02E5F"/>
    <w:rsid w:val="00C070D7"/>
    <w:rsid w:val="00C07E32"/>
    <w:rsid w:val="00C07F15"/>
    <w:rsid w:val="00C26176"/>
    <w:rsid w:val="00C35B85"/>
    <w:rsid w:val="00C47DB1"/>
    <w:rsid w:val="00C6333B"/>
    <w:rsid w:val="00C84DD0"/>
    <w:rsid w:val="00C84F6D"/>
    <w:rsid w:val="00C86E4B"/>
    <w:rsid w:val="00C920C0"/>
    <w:rsid w:val="00C948D7"/>
    <w:rsid w:val="00CA1493"/>
    <w:rsid w:val="00CB62B7"/>
    <w:rsid w:val="00CC43AC"/>
    <w:rsid w:val="00CC518A"/>
    <w:rsid w:val="00D27F36"/>
    <w:rsid w:val="00D37C6C"/>
    <w:rsid w:val="00D43BD0"/>
    <w:rsid w:val="00D505EF"/>
    <w:rsid w:val="00D56AF8"/>
    <w:rsid w:val="00D56F9D"/>
    <w:rsid w:val="00D76838"/>
    <w:rsid w:val="00D9477C"/>
    <w:rsid w:val="00DB0DF2"/>
    <w:rsid w:val="00DC0C05"/>
    <w:rsid w:val="00DC2CDA"/>
    <w:rsid w:val="00DC4752"/>
    <w:rsid w:val="00DD2023"/>
    <w:rsid w:val="00DE1FD0"/>
    <w:rsid w:val="00DE3AA2"/>
    <w:rsid w:val="00DE6FA6"/>
    <w:rsid w:val="00DF00FC"/>
    <w:rsid w:val="00DF33D6"/>
    <w:rsid w:val="00E02665"/>
    <w:rsid w:val="00E11865"/>
    <w:rsid w:val="00E223D9"/>
    <w:rsid w:val="00E434A7"/>
    <w:rsid w:val="00E4682B"/>
    <w:rsid w:val="00E46ECF"/>
    <w:rsid w:val="00E55D5F"/>
    <w:rsid w:val="00E57532"/>
    <w:rsid w:val="00E630D3"/>
    <w:rsid w:val="00E73171"/>
    <w:rsid w:val="00E73970"/>
    <w:rsid w:val="00E74D65"/>
    <w:rsid w:val="00E77279"/>
    <w:rsid w:val="00E8558F"/>
    <w:rsid w:val="00E949C1"/>
    <w:rsid w:val="00EA07BD"/>
    <w:rsid w:val="00EA5FF8"/>
    <w:rsid w:val="00EA64B4"/>
    <w:rsid w:val="00EA7538"/>
    <w:rsid w:val="00EB1AEF"/>
    <w:rsid w:val="00EC350F"/>
    <w:rsid w:val="00EC4EBA"/>
    <w:rsid w:val="00EE3D44"/>
    <w:rsid w:val="00EE671B"/>
    <w:rsid w:val="00EF0DF0"/>
    <w:rsid w:val="00F012EC"/>
    <w:rsid w:val="00F06D6B"/>
    <w:rsid w:val="00F10964"/>
    <w:rsid w:val="00F20A19"/>
    <w:rsid w:val="00F26FB9"/>
    <w:rsid w:val="00F30634"/>
    <w:rsid w:val="00F3497C"/>
    <w:rsid w:val="00F43577"/>
    <w:rsid w:val="00F44E9E"/>
    <w:rsid w:val="00F51142"/>
    <w:rsid w:val="00F562D6"/>
    <w:rsid w:val="00F66A6F"/>
    <w:rsid w:val="00F72B20"/>
    <w:rsid w:val="00F73367"/>
    <w:rsid w:val="00F74568"/>
    <w:rsid w:val="00F94DCF"/>
    <w:rsid w:val="00F94EB7"/>
    <w:rsid w:val="00FA0038"/>
    <w:rsid w:val="00FB410E"/>
    <w:rsid w:val="00FB4641"/>
    <w:rsid w:val="00FB70B7"/>
    <w:rsid w:val="00FC2513"/>
    <w:rsid w:val="00FC587F"/>
    <w:rsid w:val="00FC6FC4"/>
    <w:rsid w:val="00FE0FC1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54EED4F"/>
  <w15:docId w15:val="{F8827176-0973-447A-9B0B-E069FB3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464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34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41A2"/>
    <w:pPr>
      <w:tabs>
        <w:tab w:val="center" w:pos="4536"/>
        <w:tab w:val="right" w:pos="9072"/>
      </w:tabs>
    </w:pPr>
  </w:style>
  <w:style w:type="character" w:styleId="Hyperlink">
    <w:name w:val="Hyperlink"/>
    <w:rsid w:val="00261E1A"/>
    <w:rPr>
      <w:color w:val="0000FF"/>
      <w:u w:val="single"/>
    </w:rPr>
  </w:style>
  <w:style w:type="table" w:styleId="Tabellenraster">
    <w:name w:val="Table Grid"/>
    <w:basedOn w:val="NormaleTabelle"/>
    <w:rsid w:val="008A3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75A93"/>
  </w:style>
  <w:style w:type="paragraph" w:styleId="Titel">
    <w:name w:val="Title"/>
    <w:basedOn w:val="Standard"/>
    <w:qFormat/>
    <w:rsid w:val="002C6B63"/>
    <w:pPr>
      <w:jc w:val="center"/>
    </w:pPr>
    <w:rPr>
      <w:rFonts w:cs="Arial"/>
      <w:i/>
      <w:sz w:val="28"/>
    </w:rPr>
  </w:style>
  <w:style w:type="character" w:styleId="BesuchterLink">
    <w:name w:val="FollowedHyperlink"/>
    <w:rsid w:val="00B02852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4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zk-bw.de/PHB/PHB-CD/QM-Anhang/Formulare/Arbeitsmedizinische_Vorsorge/Angebot_G_24-Untersuchung.doc" TargetMode="External"/><Relationship Id="rId13" Type="http://schemas.openxmlformats.org/officeDocument/2006/relationships/hyperlink" Target="https://lzk-bw.de/PHB/PHB-CD/QM-Anhang/Formulare/Arbeitsmedizinische_Vorsorge/Personenbezogene_Arbeitsmedizinische_Vorsorge.d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zk-bw.de/PHB/PHB-CD/QM-Anhang/Formulare/Arbeitsmedizinische_Vorsorge/Personenbezogene_Arbeitsmedizinische_Vorsorge.doc" TargetMode="External"/><Relationship Id="rId12" Type="http://schemas.openxmlformats.org/officeDocument/2006/relationships/hyperlink" Target="https://lzk-bw.de/PHB/PHB-CD/QM-Anhang/Formulare/Arbeitsmedizinische_Vorsorge/Angebot_G_24-Untersuchung_Abschlussuntersuchung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zk-bw.de/PHB/PHB-CD/QM-Anhang/Formulare/Arbeitsmedizinische_Vorsorge/Angebot_G_37-Untersuchung.do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zk-bw.de/PHB/PHB-CD/QM-Anhang/Formulare/Arbeitsmedizinische_Vorsorge/Angebot_G_24-Untersuchung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zk-bw.de/PHB/PHB-CD/QM-Anhang/Formulare/Arbeitsmedizinische_Vorsorge/Personenbezogene_Arbeitsmedizinische_Vorsorge.doc" TargetMode="External"/><Relationship Id="rId10" Type="http://schemas.openxmlformats.org/officeDocument/2006/relationships/hyperlink" Target="https://lzk-bw.de/PHB/PHB-CD/QM-Anhang/Formulare/Arbeitsmedizinische_Vorsorge/Personenbezogene_Arbeitsmedizinische_Vorsorge.d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zk-bw.de/PHB/PHB-CD/QM-Anhang/Formulare/Arbeitsmedizinische_Vorsorge/Angebot_G_24-Untersuchung_Abschlussuntersuchung.doc" TargetMode="External"/><Relationship Id="rId14" Type="http://schemas.openxmlformats.org/officeDocument/2006/relationships/hyperlink" Target="https://lzk-bw.de/PHB/PHB-CD/QM-Anhang/Formulare/Arbeitsmedizinische_Vorsorge/Aufforderung_G42-Untersuchung.do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1710</Words>
  <Characters>10776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LZK BW</Company>
  <LinksUpToDate>false</LinksUpToDate>
  <CharactersWithSpaces>12462</CharactersWithSpaces>
  <SharedDoc>false</SharedDoc>
  <HLinks>
    <vt:vector size="30" baseType="variant">
      <vt:variant>
        <vt:i4>4849768</vt:i4>
      </vt:variant>
      <vt:variant>
        <vt:i4>12</vt:i4>
      </vt:variant>
      <vt:variant>
        <vt:i4>0</vt:i4>
      </vt:variant>
      <vt:variant>
        <vt:i4>5</vt:i4>
      </vt:variant>
      <vt:variant>
        <vt:lpwstr>../../Formulare/Arbeitsmedizinische_Vorsorge/Angebot_G_37-Untersuchung.doc</vt:lpwstr>
      </vt:variant>
      <vt:variant>
        <vt:lpwstr/>
      </vt:variant>
      <vt:variant>
        <vt:i4>2621458</vt:i4>
      </vt:variant>
      <vt:variant>
        <vt:i4>9</vt:i4>
      </vt:variant>
      <vt:variant>
        <vt:i4>0</vt:i4>
      </vt:variant>
      <vt:variant>
        <vt:i4>5</vt:i4>
      </vt:variant>
      <vt:variant>
        <vt:lpwstr>\\Offserv\lzk\Praxisführung\Handbücher\PHB-CD\QM-Anhang\Formulare\Arbeitsmedizinische_Vorsorge\Angebot_G42-Untersuchung_Abschlussuntersuchung.doc</vt:lpwstr>
      </vt:variant>
      <vt:variant>
        <vt:lpwstr/>
      </vt:variant>
      <vt:variant>
        <vt:i4>7667832</vt:i4>
      </vt:variant>
      <vt:variant>
        <vt:i4>6</vt:i4>
      </vt:variant>
      <vt:variant>
        <vt:i4>0</vt:i4>
      </vt:variant>
      <vt:variant>
        <vt:i4>5</vt:i4>
      </vt:variant>
      <vt:variant>
        <vt:lpwstr>../../Formulare/Arbeitsmedizinische_Vorsorge/Aufforderung_G42-Untersuchung.doc</vt:lpwstr>
      </vt:variant>
      <vt:variant>
        <vt:lpwstr/>
      </vt:variant>
      <vt:variant>
        <vt:i4>7536766</vt:i4>
      </vt:variant>
      <vt:variant>
        <vt:i4>3</vt:i4>
      </vt:variant>
      <vt:variant>
        <vt:i4>0</vt:i4>
      </vt:variant>
      <vt:variant>
        <vt:i4>5</vt:i4>
      </vt:variant>
      <vt:variant>
        <vt:lpwstr>../../Formulare/Arbeitsmedizinische_Vorsorge/Aufforderung_G24-Untersuchung.doc</vt:lpwstr>
      </vt:variant>
      <vt:variant>
        <vt:lpwstr/>
      </vt:variant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../../Formulare/Arbeitsmedizinische_Vorsorge/Angebot_G_24-Untersuchung.doc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MarcoWagner</dc:creator>
  <cp:lastModifiedBy>Wagner, Marco</cp:lastModifiedBy>
  <cp:revision>32</cp:revision>
  <cp:lastPrinted>2016-12-16T05:58:00Z</cp:lastPrinted>
  <dcterms:created xsi:type="dcterms:W3CDTF">2016-11-04T11:33:00Z</dcterms:created>
  <dcterms:modified xsi:type="dcterms:W3CDTF">2023-03-30T12:45:00Z</dcterms:modified>
</cp:coreProperties>
</file>